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77777777"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5F318F81" w:rsidR="00802575" w:rsidRPr="00941DC1" w:rsidRDefault="000979B5" w:rsidP="00931F08">
      <w:pPr>
        <w:pStyle w:val="Title"/>
        <w:rPr>
          <w:sz w:val="116"/>
          <w:szCs w:val="116"/>
        </w:rPr>
      </w:pPr>
      <w:r>
        <w:rPr>
          <w:sz w:val="116"/>
          <w:szCs w:val="116"/>
        </w:rPr>
        <w:t>MCRP</w:t>
      </w:r>
      <w:r w:rsidR="006644CE">
        <w:rPr>
          <w:sz w:val="116"/>
          <w:szCs w:val="116"/>
        </w:rPr>
        <w:t>: A Guide for Consumers</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headerReference w:type="first" r:id="rId13"/>
          <w:footerReference w:type="first" r:id="rId14"/>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Default="00934C26" w:rsidP="00934C26">
      <w:pPr>
        <w:pStyle w:val="BodyText"/>
      </w:pPr>
    </w:p>
    <w:p w14:paraId="75E49B74" w14:textId="77777777" w:rsidR="0078628C" w:rsidRPr="009B330D" w:rsidRDefault="0078628C" w:rsidP="009B330D">
      <w:pPr>
        <w:pStyle w:val="Heading3"/>
        <w:rPr>
          <w:rFonts w:ascii="Arial" w:hAnsi="Arial" w:cs="Arial"/>
          <w:color w:val="E0006D" w:themeColor="accent1"/>
          <w:lang w:val="en-US"/>
        </w:rPr>
      </w:pPr>
      <w:r w:rsidRPr="009B330D">
        <w:rPr>
          <w:rFonts w:ascii="Arial" w:hAnsi="Arial" w:cs="Arial"/>
          <w:color w:val="E0006D" w:themeColor="accent1"/>
          <w:lang w:val="en-US"/>
        </w:rPr>
        <w:t xml:space="preserve">About the Model Complaints Resolution Procedure (MCRP) </w:t>
      </w:r>
    </w:p>
    <w:p w14:paraId="5E2CAA26" w14:textId="77777777" w:rsidR="0078628C" w:rsidRPr="00A934E8" w:rsidRDefault="0078628C" w:rsidP="0078628C">
      <w:pPr>
        <w:spacing w:after="0" w:line="276" w:lineRule="auto"/>
        <w:rPr>
          <w:rFonts w:ascii="Arial" w:hAnsi="Arial" w:cs="Arial"/>
          <w:lang w:val="en-US"/>
        </w:rPr>
      </w:pPr>
    </w:p>
    <w:p w14:paraId="72885B21" w14:textId="77777777" w:rsidR="0078628C" w:rsidRPr="009B330D" w:rsidRDefault="0078628C" w:rsidP="0078628C">
      <w:pPr>
        <w:pStyle w:val="Heading2"/>
        <w:spacing w:before="0" w:after="0" w:line="276" w:lineRule="auto"/>
        <w:rPr>
          <w:rFonts w:ascii="Arial" w:hAnsi="Arial" w:cs="Arial"/>
          <w:b w:val="0"/>
          <w:bCs/>
          <w:color w:val="003745"/>
          <w:sz w:val="24"/>
          <w:szCs w:val="24"/>
          <w:lang w:val="en-US"/>
        </w:rPr>
      </w:pPr>
      <w:r w:rsidRPr="009B330D">
        <w:rPr>
          <w:rFonts w:ascii="Arial" w:hAnsi="Arial" w:cs="Arial"/>
          <w:bCs/>
          <w:color w:val="003745"/>
          <w:sz w:val="24"/>
          <w:szCs w:val="24"/>
          <w:lang w:val="en-US"/>
        </w:rPr>
        <w:t>What is the MCRP?</w:t>
      </w:r>
    </w:p>
    <w:p w14:paraId="741CED55" w14:textId="77777777" w:rsidR="0078628C" w:rsidRPr="00A934E8" w:rsidRDefault="0078628C" w:rsidP="0078628C">
      <w:pPr>
        <w:spacing w:after="0" w:line="276" w:lineRule="auto"/>
        <w:rPr>
          <w:rFonts w:ascii="Arial" w:hAnsi="Arial" w:cs="Arial"/>
          <w:lang w:val="en-US"/>
        </w:rPr>
      </w:pPr>
    </w:p>
    <w:p w14:paraId="14C9C8E6" w14:textId="77777777" w:rsidR="0078628C" w:rsidRPr="00493F05" w:rsidRDefault="0078628C" w:rsidP="0078628C">
      <w:pPr>
        <w:spacing w:after="0" w:line="276" w:lineRule="auto"/>
        <w:rPr>
          <w:rFonts w:ascii="Arial" w:hAnsi="Arial" w:cs="Arial"/>
          <w:lang w:val="en-US"/>
        </w:rPr>
      </w:pPr>
      <w:r w:rsidRPr="343CBD65">
        <w:rPr>
          <w:rFonts w:ascii="Arial" w:hAnsi="Arial" w:cs="Arial"/>
          <w:lang w:val="en-US"/>
        </w:rPr>
        <w:t xml:space="preserve">The Legal Ombudsman’s role is to resolve complaints.  This also includes trying to stop problems happening in the first place. This includes helping legal service providers to resolve complaints </w:t>
      </w:r>
      <w:proofErr w:type="gramStart"/>
      <w:r w:rsidRPr="343CBD65">
        <w:rPr>
          <w:rFonts w:ascii="Arial" w:hAnsi="Arial" w:cs="Arial"/>
          <w:lang w:val="en-US"/>
        </w:rPr>
        <w:t>themselves</w:t>
      </w:r>
      <w:proofErr w:type="gramEnd"/>
      <w:r w:rsidRPr="343CBD65">
        <w:rPr>
          <w:rFonts w:ascii="Arial" w:hAnsi="Arial" w:cs="Arial"/>
          <w:lang w:val="en-US"/>
        </w:rPr>
        <w:t xml:space="preserve"> so the Legal Ombudsman doesn’t need to step in unless it’s really needed. When we use the words legal service provider we mean a solicitor, conveyancer, barrister or other lawyer or legal professional. </w:t>
      </w:r>
    </w:p>
    <w:p w14:paraId="1C2CCC24" w14:textId="77777777" w:rsidR="0078628C" w:rsidRPr="00A934E8" w:rsidRDefault="0078628C" w:rsidP="0078628C">
      <w:pPr>
        <w:spacing w:after="0" w:line="276" w:lineRule="auto"/>
        <w:rPr>
          <w:rFonts w:ascii="Arial" w:hAnsi="Arial" w:cs="Arial"/>
          <w:lang w:val="en-US"/>
        </w:rPr>
      </w:pPr>
    </w:p>
    <w:p w14:paraId="7DA03779" w14:textId="77777777" w:rsidR="0078628C" w:rsidRDefault="0078628C" w:rsidP="0078628C">
      <w:pPr>
        <w:spacing w:after="0" w:line="276" w:lineRule="auto"/>
        <w:rPr>
          <w:rFonts w:ascii="Arial" w:hAnsi="Arial" w:cs="Arial"/>
        </w:rPr>
      </w:pPr>
      <w:r w:rsidRPr="343CBD65">
        <w:rPr>
          <w:rFonts w:ascii="Arial" w:hAnsi="Arial" w:cs="Arial"/>
        </w:rPr>
        <w:t xml:space="preserve">As part of this, the Legal Ombudsman has developed the MCRP.  This sets out how legal service providers can resolve complaints fairly and as quickly as possible. </w:t>
      </w:r>
    </w:p>
    <w:p w14:paraId="067D1838" w14:textId="77777777" w:rsidR="0078628C" w:rsidRDefault="0078628C" w:rsidP="0078628C">
      <w:pPr>
        <w:spacing w:after="0" w:line="276" w:lineRule="auto"/>
        <w:rPr>
          <w:rFonts w:ascii="Arial" w:hAnsi="Arial" w:cs="Arial"/>
          <w:lang w:val="en-US"/>
        </w:rPr>
      </w:pPr>
    </w:p>
    <w:p w14:paraId="0816C82E"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t>Legal service providers do not have to use the MCRP, so this guide sets out what you might see and what to expect.</w:t>
      </w:r>
    </w:p>
    <w:p w14:paraId="6D0A4A26" w14:textId="77777777" w:rsidR="0078628C" w:rsidRPr="00A934E8" w:rsidRDefault="0078628C" w:rsidP="0078628C">
      <w:pPr>
        <w:spacing w:after="0" w:line="276" w:lineRule="auto"/>
        <w:rPr>
          <w:rFonts w:ascii="Arial" w:hAnsi="Arial" w:cs="Arial"/>
          <w:lang w:val="en-US"/>
        </w:rPr>
      </w:pPr>
    </w:p>
    <w:p w14:paraId="3ECB91E9" w14:textId="77777777" w:rsidR="0078628C" w:rsidRPr="009B330D" w:rsidRDefault="0078628C" w:rsidP="009B330D">
      <w:pPr>
        <w:pStyle w:val="Heading3"/>
        <w:rPr>
          <w:rFonts w:ascii="Arial" w:hAnsi="Arial" w:cs="Arial"/>
          <w:color w:val="E0006D" w:themeColor="accent1"/>
          <w:lang w:val="en-US"/>
        </w:rPr>
      </w:pPr>
      <w:r w:rsidRPr="009B330D">
        <w:rPr>
          <w:rFonts w:ascii="Arial" w:hAnsi="Arial" w:cs="Arial"/>
          <w:color w:val="E0006D" w:themeColor="accent1"/>
          <w:lang w:val="en-US"/>
        </w:rPr>
        <w:t>What is this guide about and how will it help me?</w:t>
      </w:r>
    </w:p>
    <w:p w14:paraId="22A96619" w14:textId="77777777" w:rsidR="0078628C" w:rsidRPr="00A934E8" w:rsidRDefault="0078628C" w:rsidP="0078628C">
      <w:pPr>
        <w:spacing w:after="0" w:line="276" w:lineRule="auto"/>
        <w:rPr>
          <w:rFonts w:ascii="Arial" w:hAnsi="Arial" w:cs="Arial"/>
          <w:lang w:val="en-US"/>
        </w:rPr>
      </w:pPr>
    </w:p>
    <w:p w14:paraId="57BE8760" w14:textId="77777777" w:rsidR="0078628C" w:rsidRPr="00A934E8" w:rsidRDefault="0078628C" w:rsidP="0078628C">
      <w:pPr>
        <w:pStyle w:val="Heading3"/>
        <w:spacing w:before="0" w:after="0" w:line="276" w:lineRule="auto"/>
        <w:rPr>
          <w:rFonts w:ascii="Arial" w:hAnsi="Arial" w:cs="Arial"/>
          <w:sz w:val="24"/>
          <w:lang w:val="en-US"/>
        </w:rPr>
      </w:pPr>
      <w:r w:rsidRPr="74E4D2D5">
        <w:rPr>
          <w:rFonts w:ascii="Arial" w:hAnsi="Arial" w:cs="Arial"/>
          <w:sz w:val="24"/>
          <w:lang w:val="en-US"/>
        </w:rPr>
        <w:t>If your legal service provider uses the MCRP</w:t>
      </w:r>
    </w:p>
    <w:p w14:paraId="435C53DA" w14:textId="77777777" w:rsidR="0078628C" w:rsidRPr="00A934E8" w:rsidRDefault="0078628C" w:rsidP="0078628C">
      <w:pPr>
        <w:spacing w:after="0" w:line="276" w:lineRule="auto"/>
        <w:rPr>
          <w:rFonts w:ascii="Arial" w:hAnsi="Arial" w:cs="Arial"/>
          <w:lang w:val="en-US"/>
        </w:rPr>
      </w:pPr>
    </w:p>
    <w:p w14:paraId="4809B434" w14:textId="4BFC789B" w:rsidR="0078628C" w:rsidRPr="00A934E8" w:rsidRDefault="0078628C" w:rsidP="0078628C">
      <w:pPr>
        <w:spacing w:after="0" w:line="276" w:lineRule="auto"/>
        <w:rPr>
          <w:rFonts w:ascii="Arial" w:hAnsi="Arial" w:cs="Arial"/>
          <w:lang w:val="en-US"/>
        </w:rPr>
      </w:pPr>
      <w:r w:rsidRPr="74E4D2D5">
        <w:rPr>
          <w:rFonts w:ascii="Arial" w:hAnsi="Arial" w:cs="Arial"/>
          <w:lang w:val="en-US"/>
        </w:rPr>
        <w:t xml:space="preserve">If your legal service provider uses the MCRP, this guide will help you understand what to expect. </w:t>
      </w:r>
      <w:proofErr w:type="gramStart"/>
      <w:r w:rsidRPr="74E4D2D5">
        <w:rPr>
          <w:rFonts w:ascii="Arial" w:hAnsi="Arial" w:cs="Arial"/>
          <w:lang w:val="en-US"/>
        </w:rPr>
        <w:t>In particular, it</w:t>
      </w:r>
      <w:proofErr w:type="gramEnd"/>
      <w:r w:rsidRPr="74E4D2D5">
        <w:rPr>
          <w:rFonts w:ascii="Arial" w:hAnsi="Arial" w:cs="Arial"/>
          <w:lang w:val="en-US"/>
        </w:rPr>
        <w:t xml:space="preserve"> explains what happens if:</w:t>
      </w:r>
      <w:r w:rsidR="009B330D">
        <w:rPr>
          <w:rFonts w:ascii="Arial" w:hAnsi="Arial" w:cs="Arial"/>
          <w:lang w:val="en-US"/>
        </w:rPr>
        <w:br/>
      </w:r>
    </w:p>
    <w:p w14:paraId="3752F8D9" w14:textId="77777777" w:rsidR="0078628C" w:rsidRPr="009B330D" w:rsidRDefault="0078628C" w:rsidP="009B330D">
      <w:pPr>
        <w:pStyle w:val="ListParagraph"/>
        <w:numPr>
          <w:ilvl w:val="0"/>
          <w:numId w:val="37"/>
        </w:numPr>
        <w:spacing w:after="0" w:line="276" w:lineRule="auto"/>
        <w:rPr>
          <w:rFonts w:ascii="Arial" w:hAnsi="Arial" w:cs="Arial"/>
          <w:lang w:val="en-US"/>
        </w:rPr>
      </w:pPr>
      <w:r w:rsidRPr="009B330D">
        <w:rPr>
          <w:rFonts w:ascii="Arial" w:hAnsi="Arial" w:cs="Arial"/>
          <w:lang w:val="en-US"/>
        </w:rPr>
        <w:t>Your complaint is suitable for Early Resolution (fixing your problem)</w:t>
      </w:r>
    </w:p>
    <w:p w14:paraId="05215B07" w14:textId="77777777" w:rsidR="0078628C" w:rsidRPr="009B330D" w:rsidRDefault="0078628C" w:rsidP="009B330D">
      <w:pPr>
        <w:pStyle w:val="ListParagraph"/>
        <w:numPr>
          <w:ilvl w:val="0"/>
          <w:numId w:val="37"/>
        </w:numPr>
        <w:spacing w:after="0" w:line="276" w:lineRule="auto"/>
        <w:rPr>
          <w:rFonts w:ascii="Arial" w:hAnsi="Arial" w:cs="Arial"/>
          <w:lang w:val="en-US"/>
        </w:rPr>
      </w:pPr>
      <w:r w:rsidRPr="009B330D">
        <w:rPr>
          <w:rFonts w:ascii="Arial" w:hAnsi="Arial" w:cs="Arial"/>
          <w:lang w:val="en-US"/>
        </w:rPr>
        <w:t>Your complaint needs a Full Investigation to be resolved. (Looking into what happened in more detail)</w:t>
      </w:r>
    </w:p>
    <w:p w14:paraId="6BADC5E0" w14:textId="77777777" w:rsidR="0078628C" w:rsidRPr="00A934E8" w:rsidRDefault="0078628C" w:rsidP="0078628C">
      <w:pPr>
        <w:pStyle w:val="ListParagraph"/>
        <w:spacing w:after="0" w:line="276" w:lineRule="auto"/>
        <w:rPr>
          <w:rFonts w:ascii="Arial" w:hAnsi="Arial" w:cs="Arial"/>
          <w:lang w:val="en-US"/>
        </w:rPr>
      </w:pPr>
    </w:p>
    <w:p w14:paraId="048D1445" w14:textId="77777777" w:rsidR="0078628C" w:rsidRPr="00A934E8" w:rsidRDefault="0078628C" w:rsidP="0078628C">
      <w:pPr>
        <w:pStyle w:val="Heading3"/>
        <w:spacing w:before="0" w:after="0" w:line="276" w:lineRule="auto"/>
        <w:rPr>
          <w:rFonts w:ascii="Arial" w:hAnsi="Arial" w:cs="Arial"/>
          <w:sz w:val="24"/>
          <w:lang w:val="en-US"/>
        </w:rPr>
      </w:pPr>
      <w:r w:rsidRPr="74E4D2D5">
        <w:rPr>
          <w:rFonts w:ascii="Arial" w:hAnsi="Arial" w:cs="Arial"/>
          <w:sz w:val="24"/>
          <w:lang w:val="en-US"/>
        </w:rPr>
        <w:t>If your legal service provider doesn’t use the MCRP</w:t>
      </w:r>
    </w:p>
    <w:p w14:paraId="334F5224" w14:textId="77777777" w:rsidR="0078628C" w:rsidRPr="00A934E8" w:rsidRDefault="0078628C" w:rsidP="0078628C">
      <w:pPr>
        <w:spacing w:after="0" w:line="276" w:lineRule="auto"/>
        <w:rPr>
          <w:rFonts w:ascii="Arial" w:hAnsi="Arial" w:cs="Arial"/>
          <w:lang w:val="en-US"/>
        </w:rPr>
      </w:pPr>
    </w:p>
    <w:p w14:paraId="050EF5F7"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t xml:space="preserve">Legal service providers don’t have to use the MCRP. Their choice isn’t something you can complain about to them or to the Legal Ombudsman. </w:t>
      </w:r>
    </w:p>
    <w:p w14:paraId="29FEB1C4" w14:textId="77777777" w:rsidR="0078628C" w:rsidRPr="00A934E8" w:rsidRDefault="0078628C" w:rsidP="0078628C">
      <w:pPr>
        <w:spacing w:after="0" w:line="276" w:lineRule="auto"/>
        <w:rPr>
          <w:rFonts w:ascii="Arial" w:hAnsi="Arial" w:cs="Arial"/>
          <w:lang w:val="en-US"/>
        </w:rPr>
      </w:pPr>
    </w:p>
    <w:p w14:paraId="2AF6660D"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t xml:space="preserve">But you may find it useful to see what we think good complaints handling looks like. If you think anything we say in this guide could help to resolve your complaint, you can highlight this to your legal service provider. </w:t>
      </w:r>
    </w:p>
    <w:p w14:paraId="49B5BCE4" w14:textId="77777777" w:rsidR="0078628C" w:rsidRPr="00A934E8" w:rsidRDefault="0078628C" w:rsidP="0078628C">
      <w:pPr>
        <w:spacing w:after="0" w:line="276" w:lineRule="auto"/>
        <w:rPr>
          <w:rFonts w:ascii="Arial" w:hAnsi="Arial" w:cs="Arial"/>
          <w:lang w:val="en-US"/>
        </w:rPr>
      </w:pPr>
    </w:p>
    <w:p w14:paraId="5C1C4B32"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lastRenderedPageBreak/>
        <w:t>If you’re reading this guide, it’s likely you will have already made a complaint. If you haven’t yet complained to your legal service provider, please read our guide about how to do this [link].</w:t>
      </w:r>
    </w:p>
    <w:p w14:paraId="447DAB3C" w14:textId="77777777" w:rsidR="0078628C" w:rsidRPr="00A934E8" w:rsidRDefault="0078628C" w:rsidP="0078628C">
      <w:pPr>
        <w:spacing w:after="0" w:line="276" w:lineRule="auto"/>
        <w:rPr>
          <w:rFonts w:ascii="Arial" w:hAnsi="Arial" w:cs="Arial"/>
          <w:lang w:val="en-US"/>
        </w:rPr>
      </w:pPr>
    </w:p>
    <w:p w14:paraId="241EF01F" w14:textId="77777777" w:rsidR="0078628C" w:rsidRPr="009B330D" w:rsidRDefault="0078628C" w:rsidP="0078628C">
      <w:pPr>
        <w:pStyle w:val="Heading2"/>
        <w:spacing w:before="0" w:after="0" w:line="276" w:lineRule="auto"/>
        <w:rPr>
          <w:rFonts w:ascii="Arial" w:hAnsi="Arial" w:cs="Arial"/>
          <w:b w:val="0"/>
          <w:bCs/>
          <w:color w:val="003745"/>
          <w:sz w:val="24"/>
          <w:szCs w:val="24"/>
          <w:lang w:val="en-US"/>
        </w:rPr>
      </w:pPr>
      <w:r w:rsidRPr="009B330D">
        <w:rPr>
          <w:rFonts w:ascii="Arial" w:hAnsi="Arial" w:cs="Arial"/>
          <w:bCs/>
          <w:color w:val="003745"/>
          <w:sz w:val="24"/>
          <w:szCs w:val="24"/>
          <w:lang w:val="en-US"/>
        </w:rPr>
        <w:t>What happens when I complain, if my legal service provider uses the MCRP, and how long will it take?</w:t>
      </w:r>
    </w:p>
    <w:p w14:paraId="51EE8823" w14:textId="77777777" w:rsidR="0078628C" w:rsidRPr="00A934E8" w:rsidRDefault="0078628C" w:rsidP="0078628C">
      <w:pPr>
        <w:spacing w:after="0" w:line="276" w:lineRule="auto"/>
        <w:rPr>
          <w:rFonts w:ascii="Arial" w:hAnsi="Arial" w:cs="Arial"/>
          <w:lang w:val="en-US"/>
        </w:rPr>
      </w:pPr>
    </w:p>
    <w:p w14:paraId="46E98D5E" w14:textId="0D027932" w:rsidR="0078628C" w:rsidRPr="00A934E8" w:rsidRDefault="0078628C" w:rsidP="0078628C">
      <w:pPr>
        <w:spacing w:after="0" w:line="276" w:lineRule="auto"/>
        <w:rPr>
          <w:rFonts w:ascii="Arial" w:hAnsi="Arial" w:cs="Arial"/>
          <w:lang w:val="en-US"/>
        </w:rPr>
      </w:pPr>
      <w:r w:rsidRPr="74E4D2D5">
        <w:rPr>
          <w:rFonts w:ascii="Arial" w:hAnsi="Arial" w:cs="Arial"/>
          <w:lang w:val="en-US"/>
        </w:rPr>
        <w:t>Your legal service provider should:</w:t>
      </w:r>
      <w:r w:rsidR="009B330D">
        <w:rPr>
          <w:rFonts w:ascii="Arial" w:hAnsi="Arial" w:cs="Arial"/>
          <w:lang w:val="en-US"/>
        </w:rPr>
        <w:br/>
      </w:r>
    </w:p>
    <w:p w14:paraId="08E12326" w14:textId="77777777" w:rsidR="0078628C" w:rsidRPr="00A934E8" w:rsidRDefault="0078628C" w:rsidP="0078628C">
      <w:pPr>
        <w:pStyle w:val="ListParagraph"/>
        <w:numPr>
          <w:ilvl w:val="0"/>
          <w:numId w:val="34"/>
        </w:numPr>
        <w:spacing w:after="0" w:line="276" w:lineRule="auto"/>
        <w:rPr>
          <w:rFonts w:ascii="Arial" w:hAnsi="Arial" w:cs="Arial"/>
          <w:lang w:val="en-US"/>
        </w:rPr>
      </w:pPr>
      <w:r w:rsidRPr="74E4D2D5">
        <w:rPr>
          <w:rFonts w:ascii="Arial" w:hAnsi="Arial" w:cs="Arial"/>
          <w:lang w:val="en-US"/>
        </w:rPr>
        <w:t>Let you know they got your complaint within five working days</w:t>
      </w:r>
    </w:p>
    <w:p w14:paraId="400E0DAB" w14:textId="77777777" w:rsidR="0078628C" w:rsidRPr="00A934E8" w:rsidRDefault="0078628C" w:rsidP="0078628C">
      <w:pPr>
        <w:pStyle w:val="ListParagraph"/>
        <w:numPr>
          <w:ilvl w:val="0"/>
          <w:numId w:val="34"/>
        </w:numPr>
        <w:spacing w:after="0" w:line="276" w:lineRule="auto"/>
        <w:rPr>
          <w:rFonts w:ascii="Arial" w:hAnsi="Arial" w:cs="Arial"/>
          <w:lang w:val="en-US"/>
        </w:rPr>
      </w:pPr>
      <w:r w:rsidRPr="74E4D2D5">
        <w:rPr>
          <w:rFonts w:ascii="Arial" w:hAnsi="Arial" w:cs="Arial"/>
          <w:lang w:val="en-US"/>
        </w:rPr>
        <w:t xml:space="preserve">Suggest a solution in around 10 days if they think your complaint can be resolved quickly (Early Resolution) </w:t>
      </w:r>
    </w:p>
    <w:p w14:paraId="762F410B" w14:textId="77777777" w:rsidR="0078628C" w:rsidRPr="00A934E8" w:rsidRDefault="0078628C" w:rsidP="0078628C">
      <w:pPr>
        <w:pStyle w:val="ListParagraph"/>
        <w:numPr>
          <w:ilvl w:val="0"/>
          <w:numId w:val="34"/>
        </w:numPr>
        <w:spacing w:after="0" w:line="276" w:lineRule="auto"/>
        <w:rPr>
          <w:rFonts w:ascii="Arial" w:hAnsi="Arial" w:cs="Arial"/>
          <w:lang w:val="en-US"/>
        </w:rPr>
      </w:pPr>
      <w:proofErr w:type="gramStart"/>
      <w:r w:rsidRPr="74E4D2D5">
        <w:rPr>
          <w:rFonts w:ascii="Arial" w:hAnsi="Arial" w:cs="Arial"/>
          <w:lang w:val="en-US"/>
        </w:rPr>
        <w:t>Give you</w:t>
      </w:r>
      <w:proofErr w:type="gramEnd"/>
      <w:r w:rsidRPr="74E4D2D5">
        <w:rPr>
          <w:rFonts w:ascii="Arial" w:hAnsi="Arial" w:cs="Arial"/>
          <w:lang w:val="en-US"/>
        </w:rPr>
        <w:t xml:space="preserve"> </w:t>
      </w:r>
      <w:proofErr w:type="gramStart"/>
      <w:r w:rsidRPr="74E4D2D5">
        <w:rPr>
          <w:rFonts w:ascii="Arial" w:hAnsi="Arial" w:cs="Arial"/>
          <w:lang w:val="en-US"/>
        </w:rPr>
        <w:t>their</w:t>
      </w:r>
      <w:proofErr w:type="gramEnd"/>
      <w:r w:rsidRPr="74E4D2D5">
        <w:rPr>
          <w:rFonts w:ascii="Arial" w:hAnsi="Arial" w:cs="Arial"/>
          <w:lang w:val="en-US"/>
        </w:rPr>
        <w:t xml:space="preserve"> final response to your complaint within eight weeks if they need more time (Full Investigation).</w:t>
      </w:r>
    </w:p>
    <w:p w14:paraId="0DDF40BB" w14:textId="77777777" w:rsidR="0078628C" w:rsidRPr="00A934E8" w:rsidRDefault="0078628C" w:rsidP="0078628C">
      <w:pPr>
        <w:pStyle w:val="ListParagraph"/>
        <w:spacing w:after="0" w:line="276" w:lineRule="auto"/>
        <w:rPr>
          <w:rFonts w:ascii="Arial" w:hAnsi="Arial" w:cs="Arial"/>
          <w:lang w:val="en-US"/>
        </w:rPr>
      </w:pPr>
    </w:p>
    <w:p w14:paraId="48C2F19E"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t>They will decide which option is right for your situation. Whichever they choose, they should let you know – and keep you updated throughout the process.</w:t>
      </w:r>
    </w:p>
    <w:p w14:paraId="79BC1043" w14:textId="77777777" w:rsidR="0078628C" w:rsidRPr="00A934E8" w:rsidRDefault="0078628C" w:rsidP="0078628C">
      <w:pPr>
        <w:spacing w:after="0" w:line="276" w:lineRule="auto"/>
        <w:rPr>
          <w:rFonts w:ascii="Arial" w:hAnsi="Arial" w:cs="Arial"/>
          <w:lang w:val="en-US"/>
        </w:rPr>
      </w:pPr>
    </w:p>
    <w:p w14:paraId="3EC8E0B0"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t xml:space="preserve">The process should take no longer than eight weeks. After that, you can bring your complaint to the Legal Ombudsman – </w:t>
      </w:r>
      <w:proofErr w:type="gramStart"/>
      <w:r w:rsidRPr="74E4D2D5">
        <w:rPr>
          <w:rFonts w:ascii="Arial" w:hAnsi="Arial" w:cs="Arial"/>
          <w:lang w:val="en-US"/>
        </w:rPr>
        <w:t>whether or not</w:t>
      </w:r>
      <w:proofErr w:type="gramEnd"/>
      <w:r w:rsidRPr="74E4D2D5">
        <w:rPr>
          <w:rFonts w:ascii="Arial" w:hAnsi="Arial" w:cs="Arial"/>
          <w:lang w:val="en-US"/>
        </w:rPr>
        <w:t xml:space="preserve"> you have your legal service provider’s final response.</w:t>
      </w:r>
    </w:p>
    <w:p w14:paraId="3B608DA4" w14:textId="77777777" w:rsidR="0078628C" w:rsidRPr="00A934E8" w:rsidRDefault="0078628C" w:rsidP="0078628C">
      <w:pPr>
        <w:spacing w:after="0" w:line="276" w:lineRule="auto"/>
        <w:rPr>
          <w:rFonts w:ascii="Arial" w:hAnsi="Arial" w:cs="Arial"/>
          <w:lang w:val="en-US"/>
        </w:rPr>
      </w:pPr>
    </w:p>
    <w:p w14:paraId="02268DEB" w14:textId="77777777" w:rsidR="0078628C" w:rsidRPr="00D65E1D" w:rsidRDefault="0078628C" w:rsidP="00D65E1D">
      <w:pPr>
        <w:pStyle w:val="Heading3"/>
        <w:rPr>
          <w:rFonts w:ascii="Arial" w:hAnsi="Arial" w:cs="Arial"/>
          <w:color w:val="E0006D" w:themeColor="accent1"/>
          <w:lang w:val="en-US"/>
        </w:rPr>
      </w:pPr>
      <w:r w:rsidRPr="00D65E1D">
        <w:rPr>
          <w:rFonts w:ascii="Arial" w:hAnsi="Arial" w:cs="Arial"/>
          <w:color w:val="E0006D" w:themeColor="accent1"/>
          <w:lang w:val="en-US"/>
        </w:rPr>
        <w:t>Early Resolution</w:t>
      </w:r>
    </w:p>
    <w:p w14:paraId="1C1F32D6" w14:textId="77777777" w:rsidR="0078628C" w:rsidRPr="00A934E8" w:rsidRDefault="0078628C" w:rsidP="0078628C">
      <w:pPr>
        <w:spacing w:after="0" w:line="276" w:lineRule="auto"/>
        <w:rPr>
          <w:rFonts w:ascii="Arial" w:hAnsi="Arial" w:cs="Arial"/>
          <w:lang w:val="en-US"/>
        </w:rPr>
      </w:pPr>
    </w:p>
    <w:p w14:paraId="73EDF3A3" w14:textId="77777777" w:rsidR="0078628C" w:rsidRPr="00D65E1D" w:rsidRDefault="0078628C" w:rsidP="0078628C">
      <w:pPr>
        <w:pStyle w:val="Heading2"/>
        <w:spacing w:before="0" w:after="0" w:line="276" w:lineRule="auto"/>
        <w:rPr>
          <w:rFonts w:ascii="Arial" w:hAnsi="Arial" w:cs="Arial"/>
          <w:b w:val="0"/>
          <w:bCs/>
          <w:color w:val="003745"/>
          <w:sz w:val="24"/>
          <w:szCs w:val="24"/>
          <w:lang w:val="en-US"/>
        </w:rPr>
      </w:pPr>
      <w:r w:rsidRPr="00D65E1D">
        <w:rPr>
          <w:rFonts w:ascii="Arial" w:hAnsi="Arial" w:cs="Arial"/>
          <w:bCs/>
          <w:color w:val="003745"/>
          <w:sz w:val="24"/>
          <w:szCs w:val="24"/>
          <w:lang w:val="en-US"/>
        </w:rPr>
        <w:t xml:space="preserve">Why might my legal service provider suggest Early Resolution? </w:t>
      </w:r>
    </w:p>
    <w:p w14:paraId="0AA8B864" w14:textId="77777777" w:rsidR="0078628C" w:rsidRPr="009006F1" w:rsidRDefault="0078628C" w:rsidP="0078628C">
      <w:pPr>
        <w:spacing w:after="0" w:line="276" w:lineRule="auto"/>
        <w:rPr>
          <w:rFonts w:ascii="Arial" w:hAnsi="Arial" w:cs="Arial"/>
          <w:lang w:val="en-US"/>
        </w:rPr>
      </w:pPr>
    </w:p>
    <w:p w14:paraId="05B697B1"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t>(Early resolution means fixing the problem quickly without a longer investigation)</w:t>
      </w:r>
    </w:p>
    <w:p w14:paraId="48E62017" w14:textId="77777777" w:rsidR="0078628C" w:rsidRPr="00A934E8" w:rsidRDefault="0078628C" w:rsidP="0078628C">
      <w:pPr>
        <w:spacing w:after="0" w:line="276" w:lineRule="auto"/>
        <w:rPr>
          <w:rFonts w:ascii="Arial" w:hAnsi="Arial" w:cs="Arial"/>
          <w:lang w:val="en-US"/>
        </w:rPr>
      </w:pPr>
    </w:p>
    <w:p w14:paraId="3F69F470"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t xml:space="preserve">If your complaint can be resolved fairly at an early stage, it’s better for everyone involved. Your legal service provider will carefully consider whether your complaint is right for Early Resolution. </w:t>
      </w:r>
    </w:p>
    <w:p w14:paraId="5ED33D9C" w14:textId="77777777" w:rsidR="0078628C" w:rsidRPr="00A934E8" w:rsidRDefault="0078628C" w:rsidP="0078628C">
      <w:pPr>
        <w:spacing w:after="0" w:line="276" w:lineRule="auto"/>
        <w:rPr>
          <w:rFonts w:ascii="Arial" w:hAnsi="Arial" w:cs="Arial"/>
          <w:lang w:val="en-US"/>
        </w:rPr>
      </w:pPr>
    </w:p>
    <w:p w14:paraId="68EF6A1A"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t xml:space="preserve">It doesn’t mean your complaint isn’t as serious or important as those that don’t go down this route. It just means there’s more possibility of reaching a fair outcome without a longer process and investigation. </w:t>
      </w:r>
    </w:p>
    <w:p w14:paraId="43C65EE2" w14:textId="77777777" w:rsidR="0078628C" w:rsidRPr="00A934E8" w:rsidRDefault="0078628C" w:rsidP="0078628C">
      <w:pPr>
        <w:spacing w:after="0" w:line="276" w:lineRule="auto"/>
        <w:rPr>
          <w:rFonts w:ascii="Arial" w:hAnsi="Arial" w:cs="Arial"/>
          <w:lang w:val="en-US"/>
        </w:rPr>
      </w:pPr>
    </w:p>
    <w:p w14:paraId="2C32CC1C"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t>Your complaint may be more likely to be resolved if:</w:t>
      </w:r>
    </w:p>
    <w:p w14:paraId="33CD1701" w14:textId="77777777" w:rsidR="0078628C" w:rsidRPr="00A934E8" w:rsidRDefault="0078628C" w:rsidP="0078628C">
      <w:pPr>
        <w:pStyle w:val="ListParagraph"/>
        <w:numPr>
          <w:ilvl w:val="0"/>
          <w:numId w:val="35"/>
        </w:numPr>
        <w:spacing w:after="0" w:line="276" w:lineRule="auto"/>
        <w:rPr>
          <w:rFonts w:ascii="Arial" w:hAnsi="Arial" w:cs="Arial"/>
          <w:lang w:val="en-US"/>
        </w:rPr>
      </w:pPr>
      <w:r w:rsidRPr="74E4D2D5">
        <w:rPr>
          <w:rFonts w:ascii="Arial" w:hAnsi="Arial" w:cs="Arial"/>
          <w:lang w:val="en-US"/>
        </w:rPr>
        <w:t xml:space="preserve">The legal service provider can clearly see their service hasn’t been good enough. </w:t>
      </w:r>
    </w:p>
    <w:p w14:paraId="5DF84A1E" w14:textId="77777777" w:rsidR="0078628C" w:rsidRPr="00A934E8" w:rsidRDefault="0078628C" w:rsidP="0078628C">
      <w:pPr>
        <w:pStyle w:val="ListParagraph"/>
        <w:numPr>
          <w:ilvl w:val="0"/>
          <w:numId w:val="35"/>
        </w:numPr>
        <w:spacing w:after="0" w:line="276" w:lineRule="auto"/>
        <w:rPr>
          <w:rFonts w:ascii="Arial" w:hAnsi="Arial" w:cs="Arial"/>
          <w:lang w:val="en-US"/>
        </w:rPr>
      </w:pPr>
      <w:r w:rsidRPr="74E4D2D5">
        <w:rPr>
          <w:rFonts w:ascii="Arial" w:hAnsi="Arial" w:cs="Arial"/>
          <w:lang w:val="en-US"/>
        </w:rPr>
        <w:t xml:space="preserve">What happened is straightforward and clear from the start, so no extra information is needed from you. </w:t>
      </w:r>
    </w:p>
    <w:p w14:paraId="1940490D" w14:textId="77777777" w:rsidR="0078628C" w:rsidRPr="00A934E8" w:rsidRDefault="0078628C" w:rsidP="0078628C">
      <w:pPr>
        <w:pStyle w:val="ListParagraph"/>
        <w:numPr>
          <w:ilvl w:val="0"/>
          <w:numId w:val="35"/>
        </w:numPr>
        <w:spacing w:after="0" w:line="276" w:lineRule="auto"/>
        <w:rPr>
          <w:rFonts w:ascii="Arial" w:hAnsi="Arial" w:cs="Arial"/>
          <w:lang w:val="en-US"/>
        </w:rPr>
      </w:pPr>
      <w:r w:rsidRPr="74E4D2D5">
        <w:rPr>
          <w:rFonts w:ascii="Arial" w:hAnsi="Arial" w:cs="Arial"/>
          <w:lang w:val="en-US"/>
        </w:rPr>
        <w:t>You’ve complained about something that’s easy to put right – for example, poor communication, a short delay, or a minor issue about costs.</w:t>
      </w:r>
    </w:p>
    <w:p w14:paraId="523F3DA1" w14:textId="77777777" w:rsidR="0078628C" w:rsidRPr="00A934E8" w:rsidRDefault="0078628C" w:rsidP="0078628C">
      <w:pPr>
        <w:pStyle w:val="ListParagraph"/>
        <w:numPr>
          <w:ilvl w:val="0"/>
          <w:numId w:val="35"/>
        </w:numPr>
        <w:spacing w:after="0" w:line="276" w:lineRule="auto"/>
        <w:rPr>
          <w:rFonts w:ascii="Arial" w:hAnsi="Arial" w:cs="Arial"/>
          <w:lang w:val="en-US"/>
        </w:rPr>
      </w:pPr>
      <w:r w:rsidRPr="74E4D2D5">
        <w:rPr>
          <w:rFonts w:ascii="Arial" w:hAnsi="Arial" w:cs="Arial"/>
          <w:lang w:val="en-US"/>
        </w:rPr>
        <w:t>There’s just been a misunderstanding that can be solved with a reason.</w:t>
      </w:r>
    </w:p>
    <w:p w14:paraId="5F2C3562" w14:textId="77777777" w:rsidR="0078628C" w:rsidRPr="00A934E8" w:rsidRDefault="0078628C" w:rsidP="0078628C">
      <w:pPr>
        <w:pStyle w:val="ListParagraph"/>
        <w:numPr>
          <w:ilvl w:val="0"/>
          <w:numId w:val="35"/>
        </w:numPr>
        <w:spacing w:after="0" w:line="276" w:lineRule="auto"/>
        <w:rPr>
          <w:rFonts w:ascii="Arial" w:hAnsi="Arial" w:cs="Arial"/>
          <w:lang w:val="en-US"/>
        </w:rPr>
      </w:pPr>
      <w:r w:rsidRPr="74E4D2D5">
        <w:rPr>
          <w:rFonts w:ascii="Arial" w:hAnsi="Arial" w:cs="Arial"/>
          <w:lang w:val="en-US"/>
        </w:rPr>
        <w:t xml:space="preserve">The way you want things resolved is clear and reasonable. </w:t>
      </w:r>
    </w:p>
    <w:p w14:paraId="3E08E005" w14:textId="77777777" w:rsidR="0078628C" w:rsidRPr="00A934E8" w:rsidRDefault="0078628C" w:rsidP="0078628C">
      <w:pPr>
        <w:pStyle w:val="ListParagraph"/>
        <w:spacing w:after="0" w:line="276" w:lineRule="auto"/>
        <w:rPr>
          <w:rFonts w:ascii="Arial" w:hAnsi="Arial" w:cs="Arial"/>
          <w:lang w:val="en-US"/>
        </w:rPr>
      </w:pPr>
    </w:p>
    <w:p w14:paraId="7586FD79" w14:textId="77777777" w:rsidR="0078628C" w:rsidRPr="00D65E1D" w:rsidRDefault="0078628C" w:rsidP="0078628C">
      <w:pPr>
        <w:pStyle w:val="Heading2"/>
        <w:spacing w:before="0" w:after="0" w:line="276" w:lineRule="auto"/>
        <w:rPr>
          <w:rFonts w:ascii="Arial" w:hAnsi="Arial" w:cs="Arial"/>
          <w:b w:val="0"/>
          <w:bCs/>
          <w:color w:val="003745"/>
          <w:sz w:val="24"/>
          <w:szCs w:val="24"/>
          <w:lang w:val="en-US"/>
        </w:rPr>
      </w:pPr>
      <w:r w:rsidRPr="00D65E1D">
        <w:rPr>
          <w:rFonts w:ascii="Arial" w:hAnsi="Arial" w:cs="Arial"/>
          <w:bCs/>
          <w:color w:val="003745"/>
          <w:sz w:val="24"/>
          <w:szCs w:val="24"/>
          <w:lang w:val="en-US"/>
        </w:rPr>
        <w:t xml:space="preserve">What will happen when my legal service provider uses Early Resolution? </w:t>
      </w:r>
    </w:p>
    <w:p w14:paraId="56B70D1B" w14:textId="77777777" w:rsidR="0078628C" w:rsidRPr="00A934E8" w:rsidRDefault="0078628C" w:rsidP="0078628C">
      <w:pPr>
        <w:spacing w:after="0" w:line="276" w:lineRule="auto"/>
        <w:rPr>
          <w:rFonts w:ascii="Arial" w:hAnsi="Arial" w:cs="Arial"/>
          <w:lang w:val="en-US"/>
        </w:rPr>
      </w:pPr>
    </w:p>
    <w:p w14:paraId="477EB247" w14:textId="77777777" w:rsidR="0078628C" w:rsidRPr="00A934E8" w:rsidRDefault="0078628C" w:rsidP="0078628C">
      <w:pPr>
        <w:tabs>
          <w:tab w:val="left" w:pos="3921"/>
        </w:tabs>
        <w:spacing w:after="0" w:line="276" w:lineRule="auto"/>
        <w:rPr>
          <w:rFonts w:ascii="Arial" w:hAnsi="Arial" w:cs="Arial"/>
        </w:rPr>
      </w:pPr>
      <w:r w:rsidRPr="74E4D2D5">
        <w:rPr>
          <w:rFonts w:ascii="Arial" w:hAnsi="Arial" w:cs="Arial"/>
          <w:lang w:val="en-US"/>
        </w:rPr>
        <w:lastRenderedPageBreak/>
        <w:t xml:space="preserve">After </w:t>
      </w:r>
      <w:r w:rsidRPr="74E4D2D5">
        <w:rPr>
          <w:rFonts w:ascii="Arial" w:hAnsi="Arial" w:cs="Arial"/>
        </w:rPr>
        <w:t xml:space="preserve">letting you know they have got your complaint, </w:t>
      </w:r>
      <w:r w:rsidRPr="74E4D2D5">
        <w:rPr>
          <w:rFonts w:ascii="Arial" w:hAnsi="Arial" w:cs="Arial"/>
          <w:lang w:val="en-US"/>
        </w:rPr>
        <w:t xml:space="preserve">your legal service provider will contact you within about 10 days. They will explain how they think your complaint can be resolved. </w:t>
      </w:r>
    </w:p>
    <w:p w14:paraId="628A3617" w14:textId="77777777" w:rsidR="0078628C" w:rsidRPr="00A934E8" w:rsidRDefault="0078628C" w:rsidP="0078628C">
      <w:pPr>
        <w:tabs>
          <w:tab w:val="left" w:pos="3921"/>
        </w:tabs>
        <w:spacing w:after="0" w:line="276" w:lineRule="auto"/>
        <w:rPr>
          <w:rFonts w:ascii="Arial" w:hAnsi="Arial" w:cs="Arial"/>
          <w:lang w:val="en-US"/>
        </w:rPr>
      </w:pPr>
    </w:p>
    <w:p w14:paraId="6B4A0A90" w14:textId="77777777" w:rsidR="0078628C" w:rsidRPr="00A934E8" w:rsidRDefault="0078628C" w:rsidP="0078628C">
      <w:pPr>
        <w:tabs>
          <w:tab w:val="left" w:pos="3921"/>
        </w:tabs>
        <w:spacing w:after="0" w:line="276" w:lineRule="auto"/>
        <w:rPr>
          <w:rFonts w:ascii="Arial" w:hAnsi="Arial" w:cs="Arial"/>
          <w:lang w:val="en-US"/>
        </w:rPr>
      </w:pPr>
      <w:r w:rsidRPr="74E4D2D5">
        <w:rPr>
          <w:rFonts w:ascii="Arial" w:hAnsi="Arial" w:cs="Arial"/>
          <w:lang w:val="en-US"/>
        </w:rPr>
        <w:t>To put things right, they might:</w:t>
      </w:r>
    </w:p>
    <w:p w14:paraId="128419F8" w14:textId="77777777" w:rsidR="0078628C" w:rsidRPr="00A934E8" w:rsidRDefault="0078628C" w:rsidP="0078628C">
      <w:pPr>
        <w:tabs>
          <w:tab w:val="left" w:pos="3921"/>
        </w:tabs>
        <w:spacing w:after="0" w:line="276" w:lineRule="auto"/>
        <w:rPr>
          <w:rFonts w:ascii="Arial" w:hAnsi="Arial" w:cs="Arial"/>
          <w:lang w:val="en-US"/>
        </w:rPr>
      </w:pPr>
    </w:p>
    <w:p w14:paraId="70E5090C" w14:textId="77777777" w:rsidR="0078628C" w:rsidRPr="00A934E8" w:rsidRDefault="0078628C" w:rsidP="0078628C">
      <w:pPr>
        <w:pStyle w:val="Heading3"/>
        <w:spacing w:before="0" w:after="0" w:line="276" w:lineRule="auto"/>
        <w:rPr>
          <w:rFonts w:ascii="Arial" w:hAnsi="Arial" w:cs="Arial"/>
          <w:sz w:val="24"/>
          <w:lang w:val="en-US"/>
        </w:rPr>
      </w:pPr>
      <w:r w:rsidRPr="74E4D2D5">
        <w:rPr>
          <w:rFonts w:ascii="Arial" w:hAnsi="Arial" w:cs="Arial"/>
          <w:sz w:val="24"/>
          <w:lang w:val="en-US"/>
        </w:rPr>
        <w:t>Make a reasonable offer (compensation)</w:t>
      </w:r>
    </w:p>
    <w:p w14:paraId="1D98F5EA" w14:textId="77777777" w:rsidR="0078628C" w:rsidRPr="00A934E8" w:rsidRDefault="0078628C" w:rsidP="0078628C">
      <w:pPr>
        <w:spacing w:after="0" w:line="276" w:lineRule="auto"/>
        <w:rPr>
          <w:rFonts w:ascii="Arial" w:hAnsi="Arial" w:cs="Arial"/>
          <w:lang w:val="en-US"/>
        </w:rPr>
      </w:pPr>
    </w:p>
    <w:p w14:paraId="101EE2DC"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t>Your legal provider could make you an offer to resolve your complaint.</w:t>
      </w:r>
    </w:p>
    <w:p w14:paraId="0BF1C507" w14:textId="77777777" w:rsidR="0078628C" w:rsidRPr="00A934E8" w:rsidRDefault="0078628C" w:rsidP="0078628C">
      <w:pPr>
        <w:spacing w:after="0" w:line="276" w:lineRule="auto"/>
        <w:rPr>
          <w:rFonts w:ascii="Arial" w:hAnsi="Arial" w:cs="Arial"/>
          <w:lang w:val="en-US"/>
        </w:rPr>
      </w:pPr>
    </w:p>
    <w:p w14:paraId="55204C5F"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t>They should have looked at our guidance to help make sure what they’re offering is reasonable – that is, it’s an appropriate way to put things right. If you end up complaining to us, we’ll check whether we agree.</w:t>
      </w:r>
    </w:p>
    <w:p w14:paraId="531EC681" w14:textId="77777777" w:rsidR="0078628C" w:rsidRPr="00A934E8" w:rsidRDefault="0078628C" w:rsidP="0078628C">
      <w:pPr>
        <w:spacing w:after="0" w:line="276" w:lineRule="auto"/>
        <w:rPr>
          <w:rFonts w:ascii="Arial" w:hAnsi="Arial" w:cs="Arial"/>
          <w:lang w:val="en-US"/>
        </w:rPr>
      </w:pPr>
    </w:p>
    <w:p w14:paraId="5EB23594"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t>You may find it helpful to look at our guidance [link] and case studies [link] to get an idea of the type of thing we think is reasonable.</w:t>
      </w:r>
    </w:p>
    <w:p w14:paraId="75BE4C20" w14:textId="77777777" w:rsidR="0078628C" w:rsidRPr="00A934E8" w:rsidRDefault="0078628C" w:rsidP="0078628C">
      <w:pPr>
        <w:spacing w:after="0" w:line="276" w:lineRule="auto"/>
        <w:rPr>
          <w:rFonts w:ascii="Arial" w:hAnsi="Arial" w:cs="Arial"/>
          <w:lang w:val="en-US"/>
        </w:rPr>
      </w:pPr>
    </w:p>
    <w:p w14:paraId="207B4DE8" w14:textId="77777777" w:rsidR="0078628C" w:rsidRPr="00A934E8" w:rsidRDefault="0078628C" w:rsidP="0078628C">
      <w:pPr>
        <w:pStyle w:val="Heading3"/>
        <w:spacing w:before="0" w:after="0" w:line="276" w:lineRule="auto"/>
        <w:rPr>
          <w:rFonts w:ascii="Arial" w:hAnsi="Arial" w:cs="Arial"/>
          <w:sz w:val="24"/>
          <w:lang w:val="en-US"/>
        </w:rPr>
      </w:pPr>
      <w:r w:rsidRPr="74E4D2D5">
        <w:rPr>
          <w:rFonts w:ascii="Arial" w:hAnsi="Arial" w:cs="Arial"/>
          <w:sz w:val="24"/>
          <w:lang w:val="en-US"/>
        </w:rPr>
        <w:t xml:space="preserve">Offer to do some work </w:t>
      </w:r>
    </w:p>
    <w:p w14:paraId="35686E83" w14:textId="77777777" w:rsidR="0078628C" w:rsidRPr="00A934E8" w:rsidRDefault="0078628C" w:rsidP="0078628C">
      <w:pPr>
        <w:spacing w:after="0" w:line="276" w:lineRule="auto"/>
        <w:rPr>
          <w:rFonts w:ascii="Arial" w:hAnsi="Arial" w:cs="Arial"/>
          <w:lang w:val="en-US"/>
        </w:rPr>
      </w:pPr>
    </w:p>
    <w:p w14:paraId="02645808"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t xml:space="preserve">Sometimes action is a better answer than money. For example, your legal service provider may offer to progress things more quickly, update you more regularly, or do something specific that helps give you a better service from now on. </w:t>
      </w:r>
    </w:p>
    <w:p w14:paraId="5E91E679" w14:textId="77777777" w:rsidR="0078628C" w:rsidRPr="00A934E8" w:rsidRDefault="0078628C" w:rsidP="0078628C">
      <w:pPr>
        <w:spacing w:after="0" w:line="276" w:lineRule="auto"/>
        <w:rPr>
          <w:rFonts w:ascii="Arial" w:hAnsi="Arial" w:cs="Arial"/>
          <w:lang w:val="en-US"/>
        </w:rPr>
      </w:pPr>
    </w:p>
    <w:p w14:paraId="1E439950"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t xml:space="preserve">They should tell you clearly what they’re going to do and make sure they do it. </w:t>
      </w:r>
    </w:p>
    <w:p w14:paraId="225D4504" w14:textId="77777777" w:rsidR="0078628C" w:rsidRPr="00A934E8" w:rsidRDefault="0078628C" w:rsidP="0078628C">
      <w:pPr>
        <w:spacing w:after="0" w:line="276" w:lineRule="auto"/>
        <w:rPr>
          <w:rFonts w:ascii="Arial" w:hAnsi="Arial" w:cs="Arial"/>
          <w:lang w:val="en-US"/>
        </w:rPr>
      </w:pPr>
    </w:p>
    <w:p w14:paraId="6F2D71B5" w14:textId="77777777" w:rsidR="0078628C" w:rsidRPr="00A934E8" w:rsidRDefault="0078628C" w:rsidP="0078628C">
      <w:pPr>
        <w:pStyle w:val="Heading3"/>
        <w:spacing w:before="0" w:after="0" w:line="276" w:lineRule="auto"/>
        <w:rPr>
          <w:rFonts w:ascii="Arial" w:hAnsi="Arial" w:cs="Arial"/>
          <w:sz w:val="24"/>
          <w:lang w:val="en-US"/>
        </w:rPr>
      </w:pPr>
      <w:r w:rsidRPr="74E4D2D5">
        <w:rPr>
          <w:rFonts w:ascii="Arial" w:hAnsi="Arial" w:cs="Arial"/>
          <w:sz w:val="24"/>
          <w:lang w:val="en-US"/>
        </w:rPr>
        <w:t>Talk to you</w:t>
      </w:r>
    </w:p>
    <w:p w14:paraId="3D7022FE" w14:textId="77777777" w:rsidR="0078628C" w:rsidRPr="00A934E8" w:rsidRDefault="0078628C" w:rsidP="0078628C">
      <w:pPr>
        <w:spacing w:after="0" w:line="276" w:lineRule="auto"/>
        <w:rPr>
          <w:rFonts w:ascii="Arial" w:hAnsi="Arial" w:cs="Arial"/>
          <w:lang w:val="en-US"/>
        </w:rPr>
      </w:pPr>
    </w:p>
    <w:p w14:paraId="11FB3607" w14:textId="77777777" w:rsidR="0078628C" w:rsidRPr="00A934E8" w:rsidRDefault="0078628C" w:rsidP="0078628C">
      <w:pPr>
        <w:tabs>
          <w:tab w:val="left" w:pos="2636"/>
        </w:tabs>
        <w:spacing w:after="0" w:line="276" w:lineRule="auto"/>
        <w:rPr>
          <w:rFonts w:ascii="Arial" w:hAnsi="Arial" w:cs="Arial"/>
        </w:rPr>
      </w:pPr>
      <w:r w:rsidRPr="343CBD65">
        <w:rPr>
          <w:rFonts w:ascii="Arial" w:hAnsi="Arial" w:cs="Arial"/>
        </w:rPr>
        <w:t xml:space="preserve">Your legal service provider might want to put things right – but has something different in mind to what you’ve asked for. In this situation, they may ask to discuss a different solution with you, so you can find something else that you’re both happy with.  </w:t>
      </w:r>
    </w:p>
    <w:p w14:paraId="6D547685" w14:textId="77777777" w:rsidR="0078628C" w:rsidRPr="00A934E8" w:rsidRDefault="0078628C" w:rsidP="0078628C">
      <w:pPr>
        <w:tabs>
          <w:tab w:val="left" w:pos="2636"/>
        </w:tabs>
        <w:spacing w:after="0" w:line="276" w:lineRule="auto"/>
        <w:rPr>
          <w:rFonts w:ascii="Arial" w:hAnsi="Arial" w:cs="Arial"/>
          <w:lang w:val="en-US"/>
        </w:rPr>
      </w:pPr>
    </w:p>
    <w:p w14:paraId="5C53AD33" w14:textId="77777777" w:rsidR="0078628C" w:rsidRPr="00A934E8" w:rsidRDefault="0078628C" w:rsidP="0078628C">
      <w:pPr>
        <w:pStyle w:val="Heading3"/>
        <w:spacing w:before="0" w:after="0" w:line="276" w:lineRule="auto"/>
        <w:rPr>
          <w:rFonts w:ascii="Arial" w:hAnsi="Arial" w:cs="Arial"/>
          <w:sz w:val="24"/>
        </w:rPr>
      </w:pPr>
      <w:r w:rsidRPr="74E4D2D5">
        <w:rPr>
          <w:rFonts w:ascii="Arial" w:hAnsi="Arial" w:cs="Arial"/>
          <w:sz w:val="24"/>
        </w:rPr>
        <w:t xml:space="preserve">Clarify a misunderstanding or explain something </w:t>
      </w:r>
    </w:p>
    <w:p w14:paraId="11285220" w14:textId="77777777" w:rsidR="0078628C" w:rsidRPr="00A934E8" w:rsidRDefault="0078628C" w:rsidP="0078628C">
      <w:pPr>
        <w:spacing w:after="0" w:line="276" w:lineRule="auto"/>
        <w:rPr>
          <w:rFonts w:ascii="Arial" w:hAnsi="Arial" w:cs="Arial"/>
        </w:rPr>
      </w:pPr>
    </w:p>
    <w:p w14:paraId="52E34BDF" w14:textId="77777777" w:rsidR="0078628C" w:rsidRPr="00A934E8" w:rsidRDefault="0078628C" w:rsidP="0078628C">
      <w:pPr>
        <w:spacing w:after="0" w:line="276" w:lineRule="auto"/>
        <w:rPr>
          <w:rFonts w:ascii="Arial" w:hAnsi="Arial" w:cs="Arial"/>
          <w:lang w:val="en-US"/>
        </w:rPr>
      </w:pPr>
      <w:r w:rsidRPr="74E4D2D5">
        <w:rPr>
          <w:rFonts w:ascii="Arial" w:hAnsi="Arial" w:cs="Arial"/>
          <w:lang w:val="en-US"/>
        </w:rPr>
        <w:t xml:space="preserve">If your complaint was caused by a misunderstanding, your legal service provider might be able to put your mind at rest by explaining things clearly. In some cases, an explanation might help reassure you that their service didn’t </w:t>
      </w:r>
      <w:proofErr w:type="gramStart"/>
      <w:r w:rsidRPr="74E4D2D5">
        <w:rPr>
          <w:rFonts w:ascii="Arial" w:hAnsi="Arial" w:cs="Arial"/>
          <w:lang w:val="en-US"/>
        </w:rPr>
        <w:t>actually fall</w:t>
      </w:r>
      <w:proofErr w:type="gramEnd"/>
      <w:r w:rsidRPr="74E4D2D5">
        <w:rPr>
          <w:rFonts w:ascii="Arial" w:hAnsi="Arial" w:cs="Arial"/>
          <w:lang w:val="en-US"/>
        </w:rPr>
        <w:t xml:space="preserve"> short.</w:t>
      </w:r>
    </w:p>
    <w:p w14:paraId="74E29754" w14:textId="77777777" w:rsidR="0078628C" w:rsidRPr="00A934E8" w:rsidRDefault="0078628C" w:rsidP="0078628C">
      <w:pPr>
        <w:spacing w:after="0" w:line="276" w:lineRule="auto"/>
        <w:rPr>
          <w:rFonts w:ascii="Arial" w:hAnsi="Arial" w:cs="Arial"/>
          <w:lang w:val="en-US"/>
        </w:rPr>
      </w:pPr>
    </w:p>
    <w:p w14:paraId="33D4723E" w14:textId="77777777" w:rsidR="0078628C" w:rsidRPr="00D65E1D" w:rsidRDefault="0078628C" w:rsidP="0078628C">
      <w:pPr>
        <w:pStyle w:val="Heading2"/>
        <w:spacing w:before="0" w:after="0" w:line="276" w:lineRule="auto"/>
        <w:rPr>
          <w:rFonts w:ascii="Arial" w:hAnsi="Arial" w:cs="Arial"/>
          <w:b w:val="0"/>
          <w:bCs/>
          <w:color w:val="003745"/>
          <w:sz w:val="24"/>
          <w:szCs w:val="24"/>
          <w:lang w:val="en-US"/>
        </w:rPr>
      </w:pPr>
      <w:r w:rsidRPr="00D65E1D">
        <w:rPr>
          <w:rFonts w:ascii="Arial" w:hAnsi="Arial" w:cs="Arial"/>
          <w:bCs/>
          <w:color w:val="003745"/>
          <w:sz w:val="24"/>
          <w:szCs w:val="24"/>
          <w:lang w:val="en-US"/>
        </w:rPr>
        <w:t xml:space="preserve">What happens once I have their response? </w:t>
      </w:r>
    </w:p>
    <w:p w14:paraId="782F90C2" w14:textId="77777777" w:rsidR="0078628C" w:rsidRPr="00A934E8" w:rsidRDefault="0078628C" w:rsidP="0078628C">
      <w:pPr>
        <w:spacing w:after="0" w:line="276" w:lineRule="auto"/>
        <w:rPr>
          <w:rFonts w:ascii="Arial" w:hAnsi="Arial" w:cs="Arial"/>
          <w:lang w:val="en-US"/>
        </w:rPr>
      </w:pPr>
    </w:p>
    <w:p w14:paraId="53D15351" w14:textId="77777777" w:rsidR="0078628C" w:rsidRPr="00A934E8" w:rsidRDefault="0078628C" w:rsidP="0078628C">
      <w:pPr>
        <w:tabs>
          <w:tab w:val="left" w:pos="3921"/>
        </w:tabs>
        <w:spacing w:after="0" w:line="276" w:lineRule="auto"/>
        <w:rPr>
          <w:rFonts w:ascii="Arial" w:hAnsi="Arial" w:cs="Arial"/>
          <w:lang w:val="en-US"/>
        </w:rPr>
      </w:pPr>
      <w:r w:rsidRPr="74E4D2D5">
        <w:rPr>
          <w:rFonts w:ascii="Arial" w:hAnsi="Arial" w:cs="Arial"/>
          <w:lang w:val="en-US"/>
        </w:rPr>
        <w:t xml:space="preserve">If you </w:t>
      </w:r>
      <w:r>
        <w:rPr>
          <w:rFonts w:ascii="Arial" w:hAnsi="Arial" w:cs="Arial"/>
          <w:lang w:val="en-US"/>
        </w:rPr>
        <w:t xml:space="preserve">accept </w:t>
      </w:r>
      <w:r w:rsidRPr="74E4D2D5">
        <w:rPr>
          <w:rFonts w:ascii="Arial" w:hAnsi="Arial" w:cs="Arial"/>
          <w:lang w:val="en-US"/>
        </w:rPr>
        <w:t xml:space="preserve">what your legal service provider has suggested, let them know as soon as possible – so they can take any action they need to. </w:t>
      </w:r>
      <w:proofErr w:type="gramStart"/>
      <w:r w:rsidRPr="74E4D2D5">
        <w:rPr>
          <w:rFonts w:ascii="Arial" w:hAnsi="Arial" w:cs="Arial"/>
          <w:lang w:val="en-US"/>
        </w:rPr>
        <w:t>The complaint then</w:t>
      </w:r>
      <w:proofErr w:type="gramEnd"/>
      <w:r w:rsidRPr="74E4D2D5">
        <w:rPr>
          <w:rFonts w:ascii="Arial" w:hAnsi="Arial" w:cs="Arial"/>
          <w:lang w:val="en-US"/>
        </w:rPr>
        <w:t xml:space="preserve"> won’t need to go any further.</w:t>
      </w:r>
    </w:p>
    <w:p w14:paraId="2076398C" w14:textId="77777777" w:rsidR="0078628C" w:rsidRPr="00A934E8" w:rsidRDefault="0078628C" w:rsidP="0078628C">
      <w:pPr>
        <w:tabs>
          <w:tab w:val="left" w:pos="3921"/>
        </w:tabs>
        <w:spacing w:after="0" w:line="276" w:lineRule="auto"/>
        <w:rPr>
          <w:rFonts w:ascii="Arial" w:hAnsi="Arial" w:cs="Arial"/>
          <w:lang w:val="en-US"/>
        </w:rPr>
      </w:pPr>
    </w:p>
    <w:p w14:paraId="728A71A5" w14:textId="77777777" w:rsidR="0078628C" w:rsidRPr="00A934E8" w:rsidRDefault="0078628C" w:rsidP="0078628C">
      <w:pPr>
        <w:tabs>
          <w:tab w:val="left" w:pos="3921"/>
        </w:tabs>
        <w:spacing w:after="0" w:line="276" w:lineRule="auto"/>
        <w:rPr>
          <w:rFonts w:ascii="Arial" w:hAnsi="Arial" w:cs="Arial"/>
          <w:lang w:val="en-US"/>
        </w:rPr>
      </w:pPr>
      <w:r w:rsidRPr="74E4D2D5">
        <w:rPr>
          <w:rFonts w:ascii="Arial" w:hAnsi="Arial" w:cs="Arial"/>
          <w:lang w:val="en-US"/>
        </w:rPr>
        <w:t xml:space="preserve">If you don’t agree, they will give you a final response to your complaint within what’s left of the eight-week period. </w:t>
      </w:r>
    </w:p>
    <w:p w14:paraId="4436B336" w14:textId="77777777" w:rsidR="0078628C" w:rsidRPr="00A934E8" w:rsidRDefault="0078628C" w:rsidP="0078628C">
      <w:pPr>
        <w:tabs>
          <w:tab w:val="left" w:pos="3921"/>
        </w:tabs>
        <w:spacing w:after="0" w:line="276" w:lineRule="auto"/>
        <w:rPr>
          <w:rFonts w:ascii="Arial" w:hAnsi="Arial" w:cs="Arial"/>
          <w:lang w:val="en-US"/>
        </w:rPr>
      </w:pPr>
    </w:p>
    <w:p w14:paraId="01860A98" w14:textId="77777777" w:rsidR="0078628C" w:rsidRPr="00EE11AA" w:rsidRDefault="0078628C" w:rsidP="00D65E1D">
      <w:pPr>
        <w:pStyle w:val="Heading3"/>
        <w:rPr>
          <w:rFonts w:ascii="Arial" w:hAnsi="Arial" w:cs="Arial"/>
          <w:color w:val="E0006D" w:themeColor="accent1"/>
          <w:lang w:val="en-US"/>
        </w:rPr>
      </w:pPr>
      <w:r w:rsidRPr="00EE11AA">
        <w:rPr>
          <w:rFonts w:ascii="Arial" w:hAnsi="Arial" w:cs="Arial"/>
          <w:color w:val="E0006D" w:themeColor="accent1"/>
          <w:lang w:val="en-US"/>
        </w:rPr>
        <w:lastRenderedPageBreak/>
        <w:t>Full Investigation</w:t>
      </w:r>
    </w:p>
    <w:p w14:paraId="0E5112E2" w14:textId="77777777" w:rsidR="0078628C" w:rsidRPr="00A934E8" w:rsidRDefault="0078628C" w:rsidP="0078628C">
      <w:pPr>
        <w:spacing w:after="0" w:line="276" w:lineRule="auto"/>
        <w:rPr>
          <w:rFonts w:ascii="Arial" w:hAnsi="Arial" w:cs="Arial"/>
          <w:lang w:val="en-US"/>
        </w:rPr>
      </w:pPr>
    </w:p>
    <w:p w14:paraId="574E1B47" w14:textId="77777777" w:rsidR="0078628C" w:rsidRPr="00EE11AA" w:rsidRDefault="0078628C" w:rsidP="0078628C">
      <w:pPr>
        <w:pStyle w:val="Heading2"/>
        <w:spacing w:before="0" w:after="0" w:line="276" w:lineRule="auto"/>
        <w:rPr>
          <w:rFonts w:ascii="Arial" w:hAnsi="Arial" w:cs="Arial"/>
          <w:b w:val="0"/>
          <w:bCs/>
          <w:color w:val="003745"/>
          <w:sz w:val="24"/>
          <w:szCs w:val="24"/>
          <w:lang w:val="en-US"/>
        </w:rPr>
      </w:pPr>
      <w:r w:rsidRPr="00EE11AA">
        <w:rPr>
          <w:rFonts w:ascii="Arial" w:hAnsi="Arial" w:cs="Arial"/>
          <w:bCs/>
          <w:color w:val="003745"/>
          <w:sz w:val="24"/>
          <w:szCs w:val="24"/>
          <w:lang w:val="en-US"/>
        </w:rPr>
        <w:t xml:space="preserve">Why might my complaint need a full Investigation? </w:t>
      </w:r>
    </w:p>
    <w:p w14:paraId="6A795A74" w14:textId="77777777" w:rsidR="0078628C" w:rsidRPr="00A934E8" w:rsidRDefault="0078628C" w:rsidP="0078628C">
      <w:pPr>
        <w:spacing w:after="0" w:line="276" w:lineRule="auto"/>
        <w:rPr>
          <w:rFonts w:ascii="Arial" w:hAnsi="Arial" w:cs="Arial"/>
          <w:lang w:val="en-US"/>
        </w:rPr>
      </w:pPr>
    </w:p>
    <w:p w14:paraId="4C900CA0" w14:textId="77777777" w:rsidR="0078628C" w:rsidRPr="00A934E8" w:rsidRDefault="0078628C" w:rsidP="0078628C">
      <w:pPr>
        <w:spacing w:after="0" w:line="276" w:lineRule="auto"/>
        <w:rPr>
          <w:rFonts w:ascii="Arial" w:hAnsi="Arial" w:cs="Arial"/>
        </w:rPr>
      </w:pPr>
      <w:r w:rsidRPr="74E4D2D5">
        <w:rPr>
          <w:rFonts w:ascii="Arial" w:hAnsi="Arial" w:cs="Arial"/>
        </w:rPr>
        <w:t>If your legal service provider says that your complaint needs a full Investigation, it doesn’t mean they’re less willing – or less able – to sort things out for you. It just means they need more time – and sometimes information – to look into what’s happened and decide how to address your concerns.</w:t>
      </w:r>
    </w:p>
    <w:p w14:paraId="4D4132F6" w14:textId="77777777" w:rsidR="0078628C" w:rsidRPr="00A934E8" w:rsidRDefault="0078628C" w:rsidP="0078628C">
      <w:pPr>
        <w:spacing w:after="0" w:line="276" w:lineRule="auto"/>
        <w:rPr>
          <w:rFonts w:ascii="Arial" w:hAnsi="Arial" w:cs="Arial"/>
        </w:rPr>
      </w:pPr>
    </w:p>
    <w:p w14:paraId="594CE33A" w14:textId="77777777" w:rsidR="0078628C" w:rsidRPr="00A934E8" w:rsidRDefault="0078628C" w:rsidP="0078628C">
      <w:pPr>
        <w:spacing w:after="0" w:line="276" w:lineRule="auto"/>
        <w:rPr>
          <w:rFonts w:ascii="Arial" w:hAnsi="Arial" w:cs="Arial"/>
        </w:rPr>
      </w:pPr>
      <w:r w:rsidRPr="74E4D2D5">
        <w:rPr>
          <w:rFonts w:ascii="Arial" w:hAnsi="Arial" w:cs="Arial"/>
        </w:rPr>
        <w:t>This may happen if:</w:t>
      </w:r>
    </w:p>
    <w:p w14:paraId="75B61C6E" w14:textId="77777777" w:rsidR="0078628C" w:rsidRPr="00A934E8" w:rsidRDefault="0078628C" w:rsidP="0078628C">
      <w:pPr>
        <w:pStyle w:val="ListParagraph"/>
        <w:numPr>
          <w:ilvl w:val="0"/>
          <w:numId w:val="36"/>
        </w:numPr>
        <w:spacing w:after="0" w:line="276" w:lineRule="auto"/>
        <w:rPr>
          <w:rFonts w:ascii="Arial" w:hAnsi="Arial" w:cs="Arial"/>
        </w:rPr>
      </w:pPr>
      <w:r w:rsidRPr="74E4D2D5">
        <w:rPr>
          <w:rFonts w:ascii="Arial" w:hAnsi="Arial" w:cs="Arial"/>
        </w:rPr>
        <w:t>Your complaint involves events that happened a long time ago.</w:t>
      </w:r>
    </w:p>
    <w:p w14:paraId="666DAB88" w14:textId="77777777" w:rsidR="0078628C" w:rsidRPr="00A934E8" w:rsidRDefault="0078628C" w:rsidP="0078628C">
      <w:pPr>
        <w:pStyle w:val="ListParagraph"/>
        <w:numPr>
          <w:ilvl w:val="0"/>
          <w:numId w:val="36"/>
        </w:numPr>
        <w:spacing w:after="0" w:line="276" w:lineRule="auto"/>
        <w:rPr>
          <w:rFonts w:ascii="Arial" w:hAnsi="Arial" w:cs="Arial"/>
        </w:rPr>
      </w:pPr>
      <w:r w:rsidRPr="74E4D2D5">
        <w:rPr>
          <w:rFonts w:ascii="Arial" w:hAnsi="Arial" w:cs="Arial"/>
        </w:rPr>
        <w:t>Your complaint is complex, with a lot of detail to review.</w:t>
      </w:r>
    </w:p>
    <w:p w14:paraId="185A7F1D" w14:textId="77777777" w:rsidR="0078628C" w:rsidRPr="00A934E8" w:rsidRDefault="0078628C" w:rsidP="0078628C">
      <w:pPr>
        <w:pStyle w:val="ListParagraph"/>
        <w:numPr>
          <w:ilvl w:val="0"/>
          <w:numId w:val="36"/>
        </w:numPr>
        <w:spacing w:after="0" w:line="276" w:lineRule="auto"/>
        <w:rPr>
          <w:rFonts w:ascii="Arial" w:hAnsi="Arial" w:cs="Arial"/>
        </w:rPr>
      </w:pPr>
      <w:r w:rsidRPr="74E4D2D5">
        <w:rPr>
          <w:rFonts w:ascii="Arial" w:hAnsi="Arial" w:cs="Arial"/>
        </w:rPr>
        <w:t>It’s clear that your views on what’s happened, or about how to put things right are significantly different to the legal service provider’s.</w:t>
      </w:r>
    </w:p>
    <w:p w14:paraId="62CB34EE" w14:textId="77777777" w:rsidR="0078628C" w:rsidRPr="00A934E8" w:rsidRDefault="0078628C" w:rsidP="0078628C">
      <w:pPr>
        <w:pStyle w:val="ListParagraph"/>
        <w:spacing w:after="0" w:line="276" w:lineRule="auto"/>
        <w:rPr>
          <w:rFonts w:ascii="Arial" w:hAnsi="Arial" w:cs="Arial"/>
        </w:rPr>
      </w:pPr>
    </w:p>
    <w:p w14:paraId="28BA6D8C" w14:textId="77777777" w:rsidR="0078628C" w:rsidRPr="00EE11AA" w:rsidRDefault="0078628C" w:rsidP="0078628C">
      <w:pPr>
        <w:pStyle w:val="Heading2"/>
        <w:spacing w:before="0" w:after="0" w:line="276" w:lineRule="auto"/>
        <w:rPr>
          <w:rFonts w:ascii="Arial" w:hAnsi="Arial" w:cs="Arial"/>
          <w:b w:val="0"/>
          <w:bCs/>
          <w:color w:val="003745"/>
          <w:sz w:val="24"/>
          <w:szCs w:val="24"/>
          <w:lang w:val="en-US"/>
        </w:rPr>
      </w:pPr>
      <w:r w:rsidRPr="00EE11AA">
        <w:rPr>
          <w:rFonts w:ascii="Arial" w:hAnsi="Arial" w:cs="Arial"/>
          <w:bCs/>
          <w:color w:val="003745"/>
          <w:sz w:val="24"/>
          <w:szCs w:val="24"/>
          <w:lang w:val="en-US"/>
        </w:rPr>
        <w:t>What will happen if my complaint needs a Full Investigation?</w:t>
      </w:r>
    </w:p>
    <w:p w14:paraId="13095A98" w14:textId="77777777" w:rsidR="0078628C" w:rsidRPr="00A934E8" w:rsidRDefault="0078628C" w:rsidP="0078628C">
      <w:pPr>
        <w:spacing w:after="0" w:line="276" w:lineRule="auto"/>
        <w:rPr>
          <w:rFonts w:ascii="Arial" w:hAnsi="Arial" w:cs="Arial"/>
          <w:lang w:val="en-US"/>
        </w:rPr>
      </w:pPr>
    </w:p>
    <w:p w14:paraId="68E53EAD" w14:textId="77777777" w:rsidR="0078628C" w:rsidRPr="00A934E8" w:rsidRDefault="0078628C" w:rsidP="0078628C">
      <w:pPr>
        <w:spacing w:after="0" w:line="276" w:lineRule="auto"/>
        <w:rPr>
          <w:rFonts w:ascii="Arial" w:hAnsi="Arial" w:cs="Arial"/>
        </w:rPr>
      </w:pPr>
      <w:r w:rsidRPr="74E4D2D5">
        <w:rPr>
          <w:rFonts w:ascii="Arial" w:hAnsi="Arial" w:cs="Arial"/>
        </w:rPr>
        <w:t>If your complaint needs a Full Investigation, your legal service provider has up to what’s left of the eight-week timeframe to give a final response to your complaint. It won’t necessarily take this long – they should let you know when you can expect to hear from them.</w:t>
      </w:r>
    </w:p>
    <w:p w14:paraId="3DA25B4C" w14:textId="77777777" w:rsidR="0078628C" w:rsidRPr="00A934E8" w:rsidRDefault="0078628C" w:rsidP="0078628C">
      <w:pPr>
        <w:spacing w:after="0" w:line="276" w:lineRule="auto"/>
        <w:rPr>
          <w:rFonts w:ascii="Arial" w:hAnsi="Arial" w:cs="Arial"/>
        </w:rPr>
      </w:pPr>
    </w:p>
    <w:p w14:paraId="18955465" w14:textId="77777777" w:rsidR="0078628C" w:rsidRPr="00A934E8" w:rsidRDefault="0078628C" w:rsidP="0078628C">
      <w:pPr>
        <w:spacing w:after="0" w:line="276" w:lineRule="auto"/>
        <w:rPr>
          <w:rFonts w:ascii="Arial" w:hAnsi="Arial" w:cs="Arial"/>
        </w:rPr>
      </w:pPr>
      <w:r w:rsidRPr="74E4D2D5">
        <w:rPr>
          <w:rFonts w:ascii="Arial" w:hAnsi="Arial" w:cs="Arial"/>
        </w:rPr>
        <w:t>Before then, they may ask you to clarify what you’re complaining about. They may also ask for more information to help them investigate what’s happened, and decide how things can be put right. It’s important to respond as soon as you can, so they can consider this information when responding to your complaint.</w:t>
      </w:r>
    </w:p>
    <w:p w14:paraId="33D35BBE" w14:textId="77777777" w:rsidR="0078628C" w:rsidRPr="00A934E8" w:rsidRDefault="0078628C" w:rsidP="0078628C">
      <w:pPr>
        <w:spacing w:after="0" w:line="276" w:lineRule="auto"/>
        <w:rPr>
          <w:rFonts w:ascii="Arial" w:hAnsi="Arial" w:cs="Arial"/>
        </w:rPr>
      </w:pPr>
    </w:p>
    <w:p w14:paraId="4E735294" w14:textId="77777777" w:rsidR="0078628C" w:rsidRPr="00A934E8" w:rsidRDefault="0078628C" w:rsidP="0078628C">
      <w:pPr>
        <w:spacing w:after="0" w:line="276" w:lineRule="auto"/>
        <w:rPr>
          <w:rFonts w:ascii="Arial" w:hAnsi="Arial" w:cs="Arial"/>
          <w:lang w:val="en-US"/>
        </w:rPr>
      </w:pPr>
      <w:r w:rsidRPr="74E4D2D5">
        <w:rPr>
          <w:rFonts w:ascii="Arial" w:hAnsi="Arial" w:cs="Arial"/>
        </w:rPr>
        <w:t xml:space="preserve">Within eight weeks, you should receive the legal provider’s final response to your complaint. If you don’t have a response by then, you can contact the Legal Ombudsman. </w:t>
      </w:r>
      <w:r w:rsidRPr="74E4D2D5">
        <w:rPr>
          <w:rFonts w:ascii="Arial" w:hAnsi="Arial" w:cs="Arial"/>
          <w:lang w:val="en-US"/>
        </w:rPr>
        <w:t>But if your legal</w:t>
      </w:r>
      <w:r>
        <w:rPr>
          <w:rFonts w:ascii="Arial" w:hAnsi="Arial" w:cs="Arial"/>
          <w:lang w:val="en-US"/>
        </w:rPr>
        <w:t xml:space="preserve"> service</w:t>
      </w:r>
      <w:r w:rsidRPr="74E4D2D5">
        <w:rPr>
          <w:rFonts w:ascii="Arial" w:hAnsi="Arial" w:cs="Arial"/>
          <w:lang w:val="en-US"/>
        </w:rPr>
        <w:t xml:space="preserve"> provider asks for a short extension, be open to this. It could mean things are sorted out more quickly than going through the Legal Ombudsman.</w:t>
      </w:r>
    </w:p>
    <w:p w14:paraId="3933C757" w14:textId="77777777" w:rsidR="0078628C" w:rsidRPr="00A934E8" w:rsidRDefault="0078628C" w:rsidP="0078628C">
      <w:pPr>
        <w:spacing w:after="0" w:line="276" w:lineRule="auto"/>
        <w:rPr>
          <w:rFonts w:ascii="Arial" w:hAnsi="Arial" w:cs="Arial"/>
          <w:lang w:val="en-US"/>
        </w:rPr>
      </w:pPr>
    </w:p>
    <w:p w14:paraId="12732AB4" w14:textId="77777777" w:rsidR="0078628C" w:rsidRPr="00EE11AA" w:rsidRDefault="0078628C" w:rsidP="0078628C">
      <w:pPr>
        <w:pStyle w:val="Heading2"/>
        <w:spacing w:before="0" w:after="0" w:line="276" w:lineRule="auto"/>
        <w:rPr>
          <w:rFonts w:ascii="Arial" w:hAnsi="Arial" w:cs="Arial"/>
          <w:b w:val="0"/>
          <w:bCs/>
          <w:color w:val="003745"/>
          <w:sz w:val="24"/>
          <w:szCs w:val="24"/>
          <w:lang w:val="en-US"/>
        </w:rPr>
      </w:pPr>
      <w:r w:rsidRPr="00EE11AA">
        <w:rPr>
          <w:rFonts w:ascii="Arial" w:hAnsi="Arial" w:cs="Arial"/>
          <w:bCs/>
          <w:color w:val="003745"/>
          <w:sz w:val="24"/>
          <w:szCs w:val="24"/>
          <w:lang w:val="en-US"/>
        </w:rPr>
        <w:t>What will the final response say?</w:t>
      </w:r>
    </w:p>
    <w:p w14:paraId="6739E38D" w14:textId="77777777" w:rsidR="0078628C" w:rsidRPr="00A934E8" w:rsidRDefault="0078628C" w:rsidP="0078628C">
      <w:pPr>
        <w:spacing w:after="0" w:line="276" w:lineRule="auto"/>
        <w:rPr>
          <w:rFonts w:ascii="Arial" w:hAnsi="Arial" w:cs="Arial"/>
          <w:lang w:val="en-US"/>
        </w:rPr>
      </w:pPr>
    </w:p>
    <w:p w14:paraId="32DB7FDA" w14:textId="77777777" w:rsidR="0078628C" w:rsidRPr="00A934E8" w:rsidRDefault="0078628C" w:rsidP="0078628C">
      <w:pPr>
        <w:spacing w:after="0" w:line="276" w:lineRule="auto"/>
        <w:rPr>
          <w:rFonts w:ascii="Arial" w:hAnsi="Arial" w:cs="Arial"/>
        </w:rPr>
      </w:pPr>
      <w:r w:rsidRPr="74E4D2D5">
        <w:rPr>
          <w:rFonts w:ascii="Arial" w:hAnsi="Arial" w:cs="Arial"/>
        </w:rPr>
        <w:t xml:space="preserve">In a final response, we encourage legal service providers to: </w:t>
      </w:r>
    </w:p>
    <w:p w14:paraId="29C489B1" w14:textId="77777777" w:rsidR="0078628C" w:rsidRPr="00A934E8" w:rsidRDefault="0078628C" w:rsidP="0078628C">
      <w:pPr>
        <w:pStyle w:val="ListParagraph"/>
        <w:numPr>
          <w:ilvl w:val="0"/>
          <w:numId w:val="36"/>
        </w:numPr>
        <w:spacing w:after="0" w:line="276" w:lineRule="auto"/>
        <w:rPr>
          <w:rFonts w:ascii="Arial" w:hAnsi="Arial" w:cs="Arial"/>
        </w:rPr>
      </w:pPr>
      <w:r w:rsidRPr="74E4D2D5">
        <w:rPr>
          <w:rFonts w:ascii="Arial" w:hAnsi="Arial" w:cs="Arial"/>
        </w:rPr>
        <w:t xml:space="preserve">Address </w:t>
      </w:r>
      <w:r>
        <w:rPr>
          <w:rFonts w:ascii="Arial" w:hAnsi="Arial" w:cs="Arial"/>
        </w:rPr>
        <w:t>all of the</w:t>
      </w:r>
      <w:r w:rsidRPr="74E4D2D5">
        <w:rPr>
          <w:rFonts w:ascii="Arial" w:hAnsi="Arial" w:cs="Arial"/>
        </w:rPr>
        <w:t xml:space="preserve"> issue</w:t>
      </w:r>
      <w:r>
        <w:rPr>
          <w:rFonts w:ascii="Arial" w:hAnsi="Arial" w:cs="Arial"/>
        </w:rPr>
        <w:t>s</w:t>
      </w:r>
      <w:r w:rsidRPr="74E4D2D5">
        <w:rPr>
          <w:rFonts w:ascii="Arial" w:hAnsi="Arial" w:cs="Arial"/>
        </w:rPr>
        <w:t xml:space="preserve"> you’ve complained about.</w:t>
      </w:r>
    </w:p>
    <w:p w14:paraId="73E30751" w14:textId="77777777" w:rsidR="0078628C" w:rsidRPr="00A934E8" w:rsidRDefault="0078628C" w:rsidP="0078628C">
      <w:pPr>
        <w:pStyle w:val="ListParagraph"/>
        <w:numPr>
          <w:ilvl w:val="0"/>
          <w:numId w:val="36"/>
        </w:numPr>
        <w:spacing w:after="0" w:line="276" w:lineRule="auto"/>
        <w:rPr>
          <w:rFonts w:ascii="Arial" w:hAnsi="Arial" w:cs="Arial"/>
        </w:rPr>
      </w:pPr>
      <w:r w:rsidRPr="74E4D2D5">
        <w:rPr>
          <w:rFonts w:ascii="Arial" w:hAnsi="Arial" w:cs="Arial"/>
        </w:rPr>
        <w:t>Reach a clear decision for each issue.</w:t>
      </w:r>
    </w:p>
    <w:p w14:paraId="679C9B38" w14:textId="77777777" w:rsidR="0078628C" w:rsidRPr="00A934E8" w:rsidRDefault="0078628C" w:rsidP="0078628C">
      <w:pPr>
        <w:pStyle w:val="ListParagraph"/>
        <w:numPr>
          <w:ilvl w:val="0"/>
          <w:numId w:val="36"/>
        </w:numPr>
        <w:spacing w:after="0" w:line="276" w:lineRule="auto"/>
        <w:rPr>
          <w:rFonts w:ascii="Arial" w:hAnsi="Arial" w:cs="Arial"/>
        </w:rPr>
      </w:pPr>
      <w:r w:rsidRPr="74E4D2D5">
        <w:rPr>
          <w:rFonts w:ascii="Arial" w:hAnsi="Arial" w:cs="Arial"/>
        </w:rPr>
        <w:t>Explain the evidence they’ve used reach their decisions.</w:t>
      </w:r>
    </w:p>
    <w:p w14:paraId="7DFBA9A7" w14:textId="77777777" w:rsidR="0078628C" w:rsidRPr="00A934E8" w:rsidRDefault="0078628C" w:rsidP="0078628C">
      <w:pPr>
        <w:pStyle w:val="ListParagraph"/>
        <w:numPr>
          <w:ilvl w:val="0"/>
          <w:numId w:val="36"/>
        </w:numPr>
        <w:spacing w:after="0" w:line="276" w:lineRule="auto"/>
        <w:rPr>
          <w:rFonts w:ascii="Arial" w:hAnsi="Arial" w:cs="Arial"/>
        </w:rPr>
      </w:pPr>
      <w:r w:rsidRPr="74E4D2D5">
        <w:rPr>
          <w:rFonts w:ascii="Arial" w:hAnsi="Arial" w:cs="Arial"/>
        </w:rPr>
        <w:t>Give an overall decision about whether they think their service were not as good as they should have been.</w:t>
      </w:r>
    </w:p>
    <w:p w14:paraId="3AA8649A" w14:textId="77777777" w:rsidR="0078628C" w:rsidRPr="00A934E8" w:rsidRDefault="0078628C" w:rsidP="0078628C">
      <w:pPr>
        <w:pStyle w:val="ListParagraph"/>
        <w:numPr>
          <w:ilvl w:val="0"/>
          <w:numId w:val="36"/>
        </w:numPr>
        <w:spacing w:after="0" w:line="276" w:lineRule="auto"/>
        <w:rPr>
          <w:rFonts w:ascii="Arial" w:hAnsi="Arial" w:cs="Arial"/>
        </w:rPr>
      </w:pPr>
      <w:r w:rsidRPr="74E4D2D5">
        <w:rPr>
          <w:rFonts w:ascii="Arial" w:hAnsi="Arial" w:cs="Arial"/>
        </w:rPr>
        <w:t xml:space="preserve">If they agree with any parts of your complaint, consider the impact on you, and how they think things can be put right fairly. </w:t>
      </w:r>
    </w:p>
    <w:p w14:paraId="69284860" w14:textId="77777777" w:rsidR="0078628C" w:rsidRPr="00A934E8" w:rsidRDefault="0078628C" w:rsidP="0078628C">
      <w:pPr>
        <w:pStyle w:val="ListParagraph"/>
        <w:numPr>
          <w:ilvl w:val="0"/>
          <w:numId w:val="36"/>
        </w:numPr>
        <w:spacing w:after="0" w:line="276" w:lineRule="auto"/>
        <w:rPr>
          <w:rFonts w:ascii="Arial" w:hAnsi="Arial" w:cs="Arial"/>
        </w:rPr>
      </w:pPr>
      <w:r w:rsidRPr="74E4D2D5">
        <w:rPr>
          <w:rFonts w:ascii="Arial" w:hAnsi="Arial" w:cs="Arial"/>
        </w:rPr>
        <w:t>Clearly set out how and when you can bring your complaint to the Legal Ombudsman.</w:t>
      </w:r>
    </w:p>
    <w:p w14:paraId="496D824F" w14:textId="77777777" w:rsidR="0078628C" w:rsidRPr="00A934E8" w:rsidRDefault="0078628C" w:rsidP="0078628C">
      <w:pPr>
        <w:pStyle w:val="ListParagraph"/>
        <w:spacing w:after="0" w:line="276" w:lineRule="auto"/>
        <w:rPr>
          <w:rFonts w:ascii="Arial" w:hAnsi="Arial" w:cs="Arial"/>
        </w:rPr>
      </w:pPr>
    </w:p>
    <w:p w14:paraId="092CFF12" w14:textId="77777777" w:rsidR="0078628C" w:rsidRPr="00EE11AA" w:rsidRDefault="0078628C" w:rsidP="0078628C">
      <w:pPr>
        <w:pStyle w:val="Heading2"/>
        <w:spacing w:before="0" w:after="0" w:line="276" w:lineRule="auto"/>
        <w:rPr>
          <w:rFonts w:ascii="Arial" w:hAnsi="Arial" w:cs="Arial"/>
          <w:b w:val="0"/>
          <w:bCs/>
          <w:color w:val="003745"/>
          <w:sz w:val="24"/>
          <w:szCs w:val="24"/>
          <w:lang w:val="en-US"/>
        </w:rPr>
      </w:pPr>
      <w:r w:rsidRPr="00EE11AA">
        <w:rPr>
          <w:rFonts w:ascii="Arial" w:hAnsi="Arial" w:cs="Arial"/>
          <w:bCs/>
          <w:color w:val="003745"/>
          <w:sz w:val="24"/>
          <w:szCs w:val="24"/>
          <w:lang w:val="en-US"/>
        </w:rPr>
        <w:t>The legal service provider has made an offer – how do I know if it’s fair?</w:t>
      </w:r>
    </w:p>
    <w:p w14:paraId="1E421E5F" w14:textId="77777777" w:rsidR="0078628C" w:rsidRPr="00A934E8" w:rsidRDefault="0078628C" w:rsidP="0078628C">
      <w:pPr>
        <w:spacing w:after="0" w:line="276" w:lineRule="auto"/>
        <w:rPr>
          <w:rFonts w:ascii="Arial" w:hAnsi="Arial" w:cs="Arial"/>
          <w:lang w:val="en-US"/>
        </w:rPr>
      </w:pPr>
    </w:p>
    <w:p w14:paraId="6993EB44" w14:textId="77777777" w:rsidR="0078628C" w:rsidRDefault="0078628C" w:rsidP="0078628C">
      <w:pPr>
        <w:pStyle w:val="NoSpacing"/>
        <w:spacing w:line="276" w:lineRule="auto"/>
        <w:rPr>
          <w:rFonts w:ascii="Arial" w:hAnsi="Arial" w:cs="Arial"/>
        </w:rPr>
      </w:pPr>
      <w:r w:rsidRPr="74E4D2D5">
        <w:rPr>
          <w:rFonts w:ascii="Arial" w:hAnsi="Arial" w:cs="Arial"/>
        </w:rPr>
        <w:lastRenderedPageBreak/>
        <w:t xml:space="preserve">If the legal service provider agrees they didn’t do a good enough job, they should explain how they will fix it. Usually, this means trying to put you back in the position you would have been in if they had done their job properly in the first place. </w:t>
      </w:r>
    </w:p>
    <w:p w14:paraId="6AB577DA" w14:textId="77777777" w:rsidR="0078628C" w:rsidRPr="00A934E8" w:rsidRDefault="0078628C" w:rsidP="0078628C">
      <w:pPr>
        <w:pStyle w:val="NoSpacing"/>
        <w:spacing w:line="276" w:lineRule="auto"/>
        <w:rPr>
          <w:rFonts w:ascii="Arial" w:hAnsi="Arial" w:cs="Arial"/>
        </w:rPr>
      </w:pPr>
    </w:p>
    <w:p w14:paraId="4EC3D277" w14:textId="77777777" w:rsidR="0078628C" w:rsidRPr="00A934E8" w:rsidRDefault="0078628C" w:rsidP="0078628C">
      <w:pPr>
        <w:pStyle w:val="NoSpacing"/>
        <w:spacing w:line="276" w:lineRule="auto"/>
        <w:rPr>
          <w:rFonts w:ascii="Arial" w:hAnsi="Arial" w:cs="Arial"/>
          <w:lang w:val="en-US"/>
        </w:rPr>
      </w:pPr>
      <w:r w:rsidRPr="74E4D2D5">
        <w:rPr>
          <w:rFonts w:ascii="Arial" w:hAnsi="Arial" w:cs="Arial"/>
          <w:lang w:val="en-US"/>
        </w:rPr>
        <w:t xml:space="preserve">We encourage legal service providers to apply our guidance [link] on what we think is fair and reasonable. They may refer to this in their final response. If you have any questions or concerns, ask them to clarify how they’ve made their decision. </w:t>
      </w:r>
    </w:p>
    <w:p w14:paraId="496E0B21" w14:textId="77777777" w:rsidR="0078628C" w:rsidRPr="00A934E8" w:rsidRDefault="0078628C" w:rsidP="0078628C">
      <w:pPr>
        <w:pStyle w:val="NoSpacing"/>
        <w:spacing w:line="276" w:lineRule="auto"/>
        <w:rPr>
          <w:rFonts w:ascii="Arial" w:hAnsi="Arial" w:cs="Arial"/>
          <w:lang w:val="en-US"/>
        </w:rPr>
      </w:pPr>
    </w:p>
    <w:p w14:paraId="1DADBA0C" w14:textId="77777777" w:rsidR="0078628C" w:rsidRPr="00EE11AA" w:rsidRDefault="0078628C" w:rsidP="0078628C">
      <w:pPr>
        <w:pStyle w:val="Heading2"/>
        <w:spacing w:before="0" w:after="0" w:line="276" w:lineRule="auto"/>
        <w:rPr>
          <w:rFonts w:ascii="Arial" w:hAnsi="Arial" w:cs="Arial"/>
          <w:b w:val="0"/>
          <w:bCs/>
          <w:color w:val="003745"/>
          <w:sz w:val="24"/>
          <w:szCs w:val="24"/>
          <w:lang w:val="en-US"/>
        </w:rPr>
      </w:pPr>
      <w:r w:rsidRPr="00EE11AA">
        <w:rPr>
          <w:rFonts w:ascii="Arial" w:hAnsi="Arial" w:cs="Arial"/>
          <w:bCs/>
          <w:color w:val="003745"/>
          <w:sz w:val="24"/>
          <w:szCs w:val="24"/>
          <w:lang w:val="en-US"/>
        </w:rPr>
        <w:t>What are my options once I’ve had the final response?</w:t>
      </w:r>
    </w:p>
    <w:p w14:paraId="2CC715A8" w14:textId="77777777" w:rsidR="0078628C" w:rsidRPr="00A934E8" w:rsidRDefault="0078628C" w:rsidP="0078628C">
      <w:pPr>
        <w:spacing w:after="0" w:line="276" w:lineRule="auto"/>
        <w:rPr>
          <w:rFonts w:ascii="Arial" w:hAnsi="Arial" w:cs="Arial"/>
          <w:lang w:val="en-US"/>
        </w:rPr>
      </w:pPr>
    </w:p>
    <w:p w14:paraId="6C96A9D1" w14:textId="77777777" w:rsidR="0078628C" w:rsidRPr="00A934E8" w:rsidRDefault="0078628C" w:rsidP="0078628C">
      <w:pPr>
        <w:tabs>
          <w:tab w:val="left" w:pos="3921"/>
        </w:tabs>
        <w:spacing w:after="0" w:line="276" w:lineRule="auto"/>
        <w:rPr>
          <w:rFonts w:ascii="Arial" w:hAnsi="Arial" w:cs="Arial"/>
          <w:lang w:val="en-US"/>
        </w:rPr>
      </w:pPr>
      <w:r w:rsidRPr="74E4D2D5">
        <w:rPr>
          <w:rFonts w:ascii="Arial" w:hAnsi="Arial" w:cs="Arial"/>
          <w:lang w:val="en-US"/>
        </w:rPr>
        <w:t>If you a</w:t>
      </w:r>
      <w:r>
        <w:rPr>
          <w:rFonts w:ascii="Arial" w:hAnsi="Arial" w:cs="Arial"/>
          <w:lang w:val="en-US"/>
        </w:rPr>
        <w:t>ccept</w:t>
      </w:r>
      <w:r w:rsidRPr="74E4D2D5">
        <w:rPr>
          <w:rFonts w:ascii="Arial" w:hAnsi="Arial" w:cs="Arial"/>
          <w:lang w:val="en-US"/>
        </w:rPr>
        <w:t xml:space="preserve"> what your legal service provider has suggested, let them know as soon as possible – so they can take any action they need to. The complaint won’t then go any further.</w:t>
      </w:r>
    </w:p>
    <w:p w14:paraId="6AFDA452" w14:textId="77777777" w:rsidR="0078628C" w:rsidRPr="00A934E8" w:rsidRDefault="0078628C" w:rsidP="0078628C">
      <w:pPr>
        <w:tabs>
          <w:tab w:val="left" w:pos="3921"/>
        </w:tabs>
        <w:spacing w:after="0" w:line="276" w:lineRule="auto"/>
        <w:rPr>
          <w:rFonts w:ascii="Arial" w:hAnsi="Arial" w:cs="Arial"/>
          <w:lang w:val="en-US"/>
        </w:rPr>
      </w:pPr>
    </w:p>
    <w:p w14:paraId="1F95BF20" w14:textId="77777777" w:rsidR="0078628C" w:rsidRPr="00A934E8" w:rsidRDefault="0078628C" w:rsidP="0078628C">
      <w:pPr>
        <w:tabs>
          <w:tab w:val="left" w:pos="3990"/>
        </w:tabs>
        <w:spacing w:after="0" w:line="276" w:lineRule="auto"/>
        <w:rPr>
          <w:rFonts w:ascii="Arial" w:hAnsi="Arial" w:cs="Arial"/>
          <w:lang w:val="en-US"/>
        </w:rPr>
      </w:pPr>
      <w:r w:rsidRPr="74E4D2D5">
        <w:rPr>
          <w:rFonts w:ascii="Arial" w:hAnsi="Arial" w:cs="Arial"/>
          <w:lang w:val="en-US"/>
        </w:rPr>
        <w:t xml:space="preserve">If you don’t, you can ask the Legal Ombudsman to </w:t>
      </w:r>
      <w:proofErr w:type="gramStart"/>
      <w:r w:rsidRPr="74E4D2D5">
        <w:rPr>
          <w:rFonts w:ascii="Arial" w:hAnsi="Arial" w:cs="Arial"/>
          <w:lang w:val="en-US"/>
        </w:rPr>
        <w:t>look into</w:t>
      </w:r>
      <w:proofErr w:type="gramEnd"/>
      <w:r w:rsidRPr="74E4D2D5">
        <w:rPr>
          <w:rFonts w:ascii="Arial" w:hAnsi="Arial" w:cs="Arial"/>
          <w:lang w:val="en-US"/>
        </w:rPr>
        <w:t xml:space="preserve"> your </w:t>
      </w:r>
      <w:proofErr w:type="gramStart"/>
      <w:r w:rsidRPr="74E4D2D5">
        <w:rPr>
          <w:rFonts w:ascii="Arial" w:hAnsi="Arial" w:cs="Arial"/>
          <w:lang w:val="en-US"/>
        </w:rPr>
        <w:t>complaint, and</w:t>
      </w:r>
      <w:proofErr w:type="gramEnd"/>
      <w:r w:rsidRPr="74E4D2D5">
        <w:rPr>
          <w:rFonts w:ascii="Arial" w:hAnsi="Arial" w:cs="Arial"/>
          <w:lang w:val="en-US"/>
        </w:rPr>
        <w:t xml:space="preserve"> give an independent view about what’s happened. You can read our guidance about how to do this. </w:t>
      </w:r>
    </w:p>
    <w:p w14:paraId="4ED1E04D" w14:textId="77777777" w:rsidR="0078628C" w:rsidRPr="00A934E8" w:rsidRDefault="0078628C" w:rsidP="0078628C">
      <w:pPr>
        <w:tabs>
          <w:tab w:val="left" w:pos="3990"/>
        </w:tabs>
        <w:spacing w:after="0" w:line="276" w:lineRule="auto"/>
        <w:rPr>
          <w:rFonts w:ascii="Arial" w:hAnsi="Arial" w:cs="Arial"/>
          <w:lang w:val="en-US"/>
        </w:rPr>
      </w:pPr>
    </w:p>
    <w:p w14:paraId="6496D438" w14:textId="77777777" w:rsidR="0078628C" w:rsidRPr="00A934E8" w:rsidRDefault="0078628C" w:rsidP="0078628C">
      <w:pPr>
        <w:tabs>
          <w:tab w:val="left" w:pos="3990"/>
        </w:tabs>
        <w:spacing w:after="0" w:line="276" w:lineRule="auto"/>
        <w:rPr>
          <w:rFonts w:ascii="Arial" w:hAnsi="Arial" w:cs="Arial"/>
          <w:lang w:val="en-US"/>
        </w:rPr>
      </w:pPr>
      <w:r w:rsidRPr="74E4D2D5">
        <w:rPr>
          <w:rFonts w:ascii="Arial" w:hAnsi="Arial" w:cs="Arial"/>
          <w:lang w:val="en-US"/>
        </w:rPr>
        <w:t xml:space="preserve">We will use the same guidance about putting things right as we ask legal service providers to apply. </w:t>
      </w:r>
      <w:proofErr w:type="gramStart"/>
      <w:r w:rsidRPr="74E4D2D5">
        <w:rPr>
          <w:rFonts w:ascii="Arial" w:hAnsi="Arial" w:cs="Arial"/>
          <w:lang w:val="en-US"/>
        </w:rPr>
        <w:t>So</w:t>
      </w:r>
      <w:proofErr w:type="gramEnd"/>
      <w:r w:rsidRPr="74E4D2D5">
        <w:rPr>
          <w:rFonts w:ascii="Arial" w:hAnsi="Arial" w:cs="Arial"/>
          <w:lang w:val="en-US"/>
        </w:rPr>
        <w:t xml:space="preserve"> if it’s clear to you that their offer is in line with what we’d expect, it’s very unlikely you’ll get a different outcome if you take your complaint to the Legal Ombudsman.</w:t>
      </w:r>
    </w:p>
    <w:p w14:paraId="61A0EE58" w14:textId="77777777" w:rsidR="0078628C" w:rsidRDefault="0078628C" w:rsidP="00934C26">
      <w:pPr>
        <w:pStyle w:val="BodyText"/>
      </w:pPr>
    </w:p>
    <w:p w14:paraId="239CAFDA" w14:textId="77777777" w:rsidR="00EE11AA" w:rsidRDefault="00EE11AA" w:rsidP="00934C26">
      <w:pPr>
        <w:pStyle w:val="BodyText"/>
      </w:pPr>
    </w:p>
    <w:p w14:paraId="6F1833C0" w14:textId="77777777" w:rsidR="00EE11AA" w:rsidRDefault="00EE11AA" w:rsidP="00934C26">
      <w:pPr>
        <w:pStyle w:val="BodyText"/>
      </w:pPr>
    </w:p>
    <w:p w14:paraId="752D5622" w14:textId="77777777" w:rsidR="00EE11AA" w:rsidRDefault="00EE11AA" w:rsidP="00934C26">
      <w:pPr>
        <w:pStyle w:val="BodyText"/>
      </w:pPr>
    </w:p>
    <w:p w14:paraId="042FCB0D" w14:textId="77777777" w:rsidR="00EE11AA" w:rsidRDefault="00EE11AA" w:rsidP="00934C26">
      <w:pPr>
        <w:pStyle w:val="BodyText"/>
      </w:pPr>
    </w:p>
    <w:p w14:paraId="59E7B8B9" w14:textId="77777777" w:rsidR="00EE11AA" w:rsidRDefault="00EE11AA" w:rsidP="00934C26">
      <w:pPr>
        <w:pStyle w:val="BodyText"/>
      </w:pPr>
    </w:p>
    <w:p w14:paraId="71372C37" w14:textId="77777777" w:rsidR="00EE11AA" w:rsidRDefault="00EE11AA" w:rsidP="00934C26">
      <w:pPr>
        <w:pStyle w:val="BodyText"/>
      </w:pPr>
    </w:p>
    <w:p w14:paraId="75F9CA3C" w14:textId="77777777" w:rsidR="00EE11AA" w:rsidRDefault="00EE11AA" w:rsidP="00934C26">
      <w:pPr>
        <w:pStyle w:val="BodyText"/>
      </w:pPr>
    </w:p>
    <w:p w14:paraId="5E324C7C" w14:textId="77777777" w:rsidR="00EE11AA" w:rsidRDefault="00EE11AA" w:rsidP="00934C26">
      <w:pPr>
        <w:pStyle w:val="BodyText"/>
      </w:pPr>
    </w:p>
    <w:p w14:paraId="73CC70DB" w14:textId="77777777" w:rsidR="00EE11AA" w:rsidRDefault="00EE11AA" w:rsidP="00934C26">
      <w:pPr>
        <w:pStyle w:val="BodyText"/>
      </w:pPr>
    </w:p>
    <w:p w14:paraId="4980C19A" w14:textId="77777777" w:rsidR="00EE11AA" w:rsidRDefault="00EE11AA" w:rsidP="00934C26">
      <w:pPr>
        <w:pStyle w:val="BodyText"/>
      </w:pPr>
    </w:p>
    <w:p w14:paraId="29EBE3AE" w14:textId="77777777" w:rsidR="00EE11AA" w:rsidRDefault="00EE11AA" w:rsidP="00934C26">
      <w:pPr>
        <w:pStyle w:val="BodyText"/>
      </w:pPr>
    </w:p>
    <w:p w14:paraId="59E061C6" w14:textId="77777777" w:rsidR="00EE11AA" w:rsidRDefault="00EE11AA" w:rsidP="00934C26">
      <w:pPr>
        <w:pStyle w:val="BodyText"/>
      </w:pPr>
    </w:p>
    <w:p w14:paraId="0FD50F1A" w14:textId="77777777" w:rsidR="00EE11AA" w:rsidRDefault="00EE11AA" w:rsidP="00934C26">
      <w:pPr>
        <w:pStyle w:val="BodyText"/>
      </w:pPr>
    </w:p>
    <w:p w14:paraId="33F0312A" w14:textId="3CD6E58F" w:rsidR="00D57B3C" w:rsidRPr="00D57B3C" w:rsidRDefault="00D57B3C" w:rsidP="000979B5">
      <w:pPr>
        <w:pStyle w:val="BodyText"/>
      </w:pPr>
    </w:p>
    <w:sectPr w:rsidR="00D57B3C" w:rsidRPr="00D57B3C" w:rsidSect="00C17218">
      <w:headerReference w:type="default" r:id="rId15"/>
      <w:footerReference w:type="default" r:id="rId16"/>
      <w:pgSz w:w="11906" w:h="16838" w:code="9"/>
      <w:pgMar w:top="567" w:right="851" w:bottom="1560"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26122" w14:textId="77777777" w:rsidR="0008713B" w:rsidRDefault="0008713B" w:rsidP="00931F08">
      <w:pPr>
        <w:spacing w:after="0"/>
      </w:pPr>
      <w:r>
        <w:separator/>
      </w:r>
    </w:p>
  </w:endnote>
  <w:endnote w:type="continuationSeparator" w:id="0">
    <w:p w14:paraId="4CC7B7D1" w14:textId="77777777" w:rsidR="0008713B" w:rsidRDefault="0008713B"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57AC060E" w:rsidR="00934C26" w:rsidRDefault="00955795">
    <w:pPr>
      <w:pStyle w:val="Footer"/>
    </w:pPr>
    <w:r>
      <w:rPr>
        <w:noProof/>
      </w:rPr>
      <mc:AlternateContent>
        <mc:Choice Requires="wps">
          <w:drawing>
            <wp:anchor distT="0" distB="0" distL="0" distR="0" simplePos="0" relativeHeight="251658246" behindDoc="0" locked="0" layoutInCell="1" allowOverlap="1" wp14:anchorId="7D71312E" wp14:editId="47F5C819">
              <wp:simplePos x="635" y="635"/>
              <wp:positionH relativeFrom="page">
                <wp:align>center</wp:align>
              </wp:positionH>
              <wp:positionV relativeFrom="page">
                <wp:align>bottom</wp:align>
              </wp:positionV>
              <wp:extent cx="2543175" cy="405765"/>
              <wp:effectExtent l="0" t="0" r="9525" b="0"/>
              <wp:wrapNone/>
              <wp:docPr id="1578561763" name="Text Box 10" descr="CLASSIFICATION: 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625E42D" w14:textId="66AF6404"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71312E" id="_x0000_t202" coordsize="21600,21600" o:spt="202" path="m,l,21600r21600,l21600,xe">
              <v:stroke joinstyle="miter"/>
              <v:path gradientshapeok="t" o:connecttype="rect"/>
            </v:shapetype>
            <v:shape id="Text Box 10" o:spid="_x0000_s1027" type="#_x0000_t202" alt="CLASSIFICATION: OFFICIAL SENSITIVE" style="position:absolute;left:0;text-align:left;margin-left:0;margin-top:0;width:200.25pt;height:31.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" filled="f" stroked="f">
              <v:textbox style="mso-fit-shape-to-text:t" inset="0,0,0,15pt">
                <w:txbxContent>
                  <w:p w14:paraId="3625E42D" w14:textId="66AF6404"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31294BB7" w:rsidR="00934C26" w:rsidRDefault="00955795">
    <w:pPr>
      <w:pStyle w:val="Footer"/>
    </w:pPr>
    <w:r>
      <w:rPr>
        <w:noProof/>
      </w:rPr>
      <mc:AlternateContent>
        <mc:Choice Requires="wps">
          <w:drawing>
            <wp:anchor distT="0" distB="0" distL="0" distR="0" simplePos="0" relativeHeight="251658245" behindDoc="0" locked="0" layoutInCell="1" allowOverlap="1" wp14:anchorId="184A8207" wp14:editId="03E43E8F">
              <wp:simplePos x="635" y="635"/>
              <wp:positionH relativeFrom="page">
                <wp:align>center</wp:align>
              </wp:positionH>
              <wp:positionV relativeFrom="page">
                <wp:align>bottom</wp:align>
              </wp:positionV>
              <wp:extent cx="2543175" cy="405765"/>
              <wp:effectExtent l="0" t="0" r="9525" b="0"/>
              <wp:wrapNone/>
              <wp:docPr id="1101830891" name="Text Box 9" descr="CLASSIFICATION: 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1421D5B" w14:textId="506D0047"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4A8207" id="_x0000_t202" coordsize="21600,21600" o:spt="202" path="m,l,21600r21600,l21600,xe">
              <v:stroke joinstyle="miter"/>
              <v:path gradientshapeok="t" o:connecttype="rect"/>
            </v:shapetype>
            <v:shape id="Text Box 9" o:spid="_x0000_s1029" type="#_x0000_t202" alt="CLASSIFICATION: OFFICIAL SENSITIVE" style="position:absolute;left:0;text-align:left;margin-left:0;margin-top:0;width:200.25pt;height:31.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" filled="f" stroked="f">
              <v:textbox style="mso-fit-shape-to-text:t" inset="0,0,0,15pt">
                <w:txbxContent>
                  <w:p w14:paraId="31421D5B" w14:textId="506D0047"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50F729A2"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394CB" w14:textId="77777777" w:rsidR="0008713B" w:rsidRDefault="0008713B" w:rsidP="00931F08">
      <w:pPr>
        <w:spacing w:after="0"/>
      </w:pPr>
      <w:r>
        <w:separator/>
      </w:r>
    </w:p>
  </w:footnote>
  <w:footnote w:type="continuationSeparator" w:id="0">
    <w:p w14:paraId="0FB0B66A" w14:textId="77777777" w:rsidR="0008713B" w:rsidRDefault="0008713B"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7B88FE3D" w:rsidR="00934C26" w:rsidRDefault="00955795">
    <w:pPr>
      <w:pStyle w:val="Header"/>
    </w:pPr>
    <w:r>
      <w:rPr>
        <w:noProof/>
      </w:rPr>
      <mc:AlternateContent>
        <mc:Choice Requires="wps">
          <w:drawing>
            <wp:anchor distT="0" distB="0" distL="0" distR="0" simplePos="0" relativeHeight="251658242" behindDoc="0" locked="0" layoutInCell="1" allowOverlap="1" wp14:anchorId="518E5276" wp14:editId="70F700A1">
              <wp:simplePos x="635" y="635"/>
              <wp:positionH relativeFrom="page">
                <wp:align>center</wp:align>
              </wp:positionH>
              <wp:positionV relativeFrom="page">
                <wp:align>top</wp:align>
              </wp:positionV>
              <wp:extent cx="2543175" cy="405765"/>
              <wp:effectExtent l="0" t="0" r="9525" b="13335"/>
              <wp:wrapNone/>
              <wp:docPr id="1478746090" name="Text Box 6" descr="CLASSIFICATION: 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45D1C5C6" w14:textId="1B9D06BD"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8E5276" id="_x0000_t202" coordsize="21600,21600" o:spt="202" path="m,l,21600r21600,l21600,xe">
              <v:stroke joinstyle="miter"/>
              <v:path gradientshapeok="t" o:connecttype="rect"/>
            </v:shapetype>
            <v:shape id="Text Box 6" o:spid="_x0000_s1026" type="#_x0000_t202" alt="CLASSIFICATION: OFFICIAL SENSITIVE" style="position:absolute;left:0;text-align:left;margin-left:0;margin-top:0;width:200.25pt;height:31.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" filled="f" stroked="f">
              <v:textbox style="mso-fit-shape-to-text:t" inset="0,15pt,0,0">
                <w:txbxContent>
                  <w:p w14:paraId="45D1C5C6" w14:textId="1B9D06BD"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6B7CCAFE" w:rsidR="003A0D94" w:rsidRDefault="00A773CA">
    <w:pPr>
      <w:pStyle w:val="Header"/>
    </w:pPr>
    <w:r>
      <w:rPr>
        <w:noProof/>
      </w:rPr>
      <w:drawing>
        <wp:anchor distT="0" distB="0" distL="114300" distR="114300" simplePos="0" relativeHeight="251658240" behindDoc="1" locked="0" layoutInCell="1" allowOverlap="1" wp14:anchorId="5C403025" wp14:editId="2D846E35">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331F3DDF" w:rsidR="00934C26" w:rsidRDefault="00955795">
    <w:pPr>
      <w:pStyle w:val="Header"/>
    </w:pPr>
    <w:r>
      <w:rPr>
        <w:noProof/>
      </w:rPr>
      <mc:AlternateContent>
        <mc:Choice Requires="wps">
          <w:drawing>
            <wp:anchor distT="0" distB="0" distL="0" distR="0" simplePos="0" relativeHeight="251658241" behindDoc="0" locked="0" layoutInCell="1" allowOverlap="1" wp14:anchorId="50955679" wp14:editId="20919DB0">
              <wp:simplePos x="635" y="635"/>
              <wp:positionH relativeFrom="page">
                <wp:align>center</wp:align>
              </wp:positionH>
              <wp:positionV relativeFrom="page">
                <wp:align>top</wp:align>
              </wp:positionV>
              <wp:extent cx="2543175" cy="405765"/>
              <wp:effectExtent l="0" t="0" r="9525" b="13335"/>
              <wp:wrapNone/>
              <wp:docPr id="1163388325" name="Text Box 5" descr="CLASSIFICATION: 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F16B127" w14:textId="6496F198"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955679" id="_x0000_t202" coordsize="21600,21600" o:spt="202" path="m,l,21600r21600,l21600,xe">
              <v:stroke joinstyle="miter"/>
              <v:path gradientshapeok="t" o:connecttype="rect"/>
            </v:shapetype>
            <v:shape id="Text Box 5" o:spid="_x0000_s1028" type="#_x0000_t202" alt="CLASSIFICATION: OFFICIAL SENSITIVE" style="position:absolute;left:0;text-align:left;margin-left:0;margin-top:0;width:200.25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" filled="f" stroked="f">
              <v:textbox style="mso-fit-shape-to-text:t" inset="0,15pt,0,0">
                <w:txbxContent>
                  <w:p w14:paraId="3F16B127" w14:textId="6496F198"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61433579"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4" w15:restartNumberingAfterBreak="0">
    <w:nsid w:val="08195B90"/>
    <w:multiLevelType w:val="hybridMultilevel"/>
    <w:tmpl w:val="9C620B0A"/>
    <w:lvl w:ilvl="0" w:tplc="CB6C6A3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205500"/>
    <w:multiLevelType w:val="hybridMultilevel"/>
    <w:tmpl w:val="6BB47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8E2651"/>
    <w:multiLevelType w:val="hybridMultilevel"/>
    <w:tmpl w:val="50B0D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 w15:restartNumberingAfterBreak="0">
    <w:nsid w:val="1BC64350"/>
    <w:multiLevelType w:val="hybridMultilevel"/>
    <w:tmpl w:val="4C802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3513F"/>
    <w:multiLevelType w:val="hybridMultilevel"/>
    <w:tmpl w:val="75D8819A"/>
    <w:lvl w:ilvl="0" w:tplc="87A080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8568C5"/>
    <w:multiLevelType w:val="hybridMultilevel"/>
    <w:tmpl w:val="5740A3B4"/>
    <w:lvl w:ilvl="0" w:tplc="9C5AC96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4" w15:restartNumberingAfterBreak="0">
    <w:nsid w:val="32274B9C"/>
    <w:multiLevelType w:val="hybridMultilevel"/>
    <w:tmpl w:val="DAE89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6"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1500E7"/>
    <w:multiLevelType w:val="hybridMultilevel"/>
    <w:tmpl w:val="8FD0B3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1052BF"/>
    <w:multiLevelType w:val="hybridMultilevel"/>
    <w:tmpl w:val="4F20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F94D42"/>
    <w:multiLevelType w:val="hybridMultilevel"/>
    <w:tmpl w:val="23024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22" w15:restartNumberingAfterBreak="0">
    <w:nsid w:val="4FC619DF"/>
    <w:multiLevelType w:val="hybridMultilevel"/>
    <w:tmpl w:val="6AB2D0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3E07A7A"/>
    <w:multiLevelType w:val="hybridMultilevel"/>
    <w:tmpl w:val="537E8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974F8C"/>
    <w:multiLevelType w:val="hybridMultilevel"/>
    <w:tmpl w:val="255826E8"/>
    <w:lvl w:ilvl="0" w:tplc="454613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0EC1633"/>
    <w:multiLevelType w:val="hybridMultilevel"/>
    <w:tmpl w:val="CD62C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4825C9"/>
    <w:multiLevelType w:val="hybridMultilevel"/>
    <w:tmpl w:val="A3FED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EF59F4"/>
    <w:multiLevelType w:val="hybridMultilevel"/>
    <w:tmpl w:val="F8767FE6"/>
    <w:lvl w:ilvl="0" w:tplc="08090001">
      <w:start w:val="1"/>
      <w:numFmt w:val="bullet"/>
      <w:lvlText w:val=""/>
      <w:lvlJc w:val="left"/>
      <w:pPr>
        <w:ind w:left="1080" w:hanging="360"/>
      </w:pPr>
      <w:rPr>
        <w:rFonts w:ascii="Symbol" w:hAnsi="Symbol" w:hint="default"/>
      </w:rPr>
    </w:lvl>
    <w:lvl w:ilvl="1" w:tplc="F872F454">
      <w:start w:val="1"/>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AE4F5C"/>
    <w:multiLevelType w:val="hybridMultilevel"/>
    <w:tmpl w:val="A0020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28"/>
  </w:num>
  <w:num w:numId="7" w16cid:durableId="657730470">
    <w:abstractNumId w:val="18"/>
  </w:num>
  <w:num w:numId="8" w16cid:durableId="315260305">
    <w:abstractNumId w:val="30"/>
  </w:num>
  <w:num w:numId="9" w16cid:durableId="689379658">
    <w:abstractNumId w:val="33"/>
  </w:num>
  <w:num w:numId="10" w16cid:durableId="455759203">
    <w:abstractNumId w:val="25"/>
  </w:num>
  <w:num w:numId="11" w16cid:durableId="646252565">
    <w:abstractNumId w:val="16"/>
  </w:num>
  <w:num w:numId="12" w16cid:durableId="1269657695">
    <w:abstractNumId w:val="27"/>
  </w:num>
  <w:num w:numId="13" w16cid:durableId="2087454202">
    <w:abstractNumId w:val="32"/>
  </w:num>
  <w:num w:numId="14" w16cid:durableId="825628781">
    <w:abstractNumId w:val="7"/>
  </w:num>
  <w:num w:numId="15" w16cid:durableId="682557757">
    <w:abstractNumId w:val="11"/>
  </w:num>
  <w:num w:numId="16" w16cid:durableId="1144006435">
    <w:abstractNumId w:val="8"/>
  </w:num>
  <w:num w:numId="17" w16cid:durableId="2029209322">
    <w:abstractNumId w:val="13"/>
  </w:num>
  <w:num w:numId="18" w16cid:durableId="1265959779">
    <w:abstractNumId w:val="15"/>
  </w:num>
  <w:num w:numId="19" w16cid:durableId="912009208">
    <w:abstractNumId w:val="3"/>
  </w:num>
  <w:num w:numId="20" w16cid:durableId="1940942556">
    <w:abstractNumId w:val="21"/>
  </w:num>
  <w:num w:numId="21" w16cid:durableId="1860973175">
    <w:abstractNumId w:val="10"/>
  </w:num>
  <w:num w:numId="22" w16cid:durableId="1785340817">
    <w:abstractNumId w:val="24"/>
  </w:num>
  <w:num w:numId="23" w16cid:durableId="1784376568">
    <w:abstractNumId w:val="19"/>
  </w:num>
  <w:num w:numId="24" w16cid:durableId="72237417">
    <w:abstractNumId w:val="5"/>
  </w:num>
  <w:num w:numId="25" w16cid:durableId="810093594">
    <w:abstractNumId w:val="4"/>
  </w:num>
  <w:num w:numId="26" w16cid:durableId="1583249183">
    <w:abstractNumId w:val="17"/>
  </w:num>
  <w:num w:numId="27" w16cid:durableId="1545943826">
    <w:abstractNumId w:val="31"/>
  </w:num>
  <w:num w:numId="28" w16cid:durableId="1667632665">
    <w:abstractNumId w:val="6"/>
  </w:num>
  <w:num w:numId="29" w16cid:durableId="431165032">
    <w:abstractNumId w:val="29"/>
  </w:num>
  <w:num w:numId="30" w16cid:durableId="939606361">
    <w:abstractNumId w:val="23"/>
  </w:num>
  <w:num w:numId="31" w16cid:durableId="934247948">
    <w:abstractNumId w:val="14"/>
  </w:num>
  <w:num w:numId="32" w16cid:durableId="2054692582">
    <w:abstractNumId w:val="9"/>
  </w:num>
  <w:num w:numId="33" w16cid:durableId="1539512264">
    <w:abstractNumId w:val="34"/>
  </w:num>
  <w:num w:numId="34" w16cid:durableId="181213090">
    <w:abstractNumId w:val="26"/>
  </w:num>
  <w:num w:numId="35" w16cid:durableId="1432362427">
    <w:abstractNumId w:val="20"/>
  </w:num>
  <w:num w:numId="36" w16cid:durableId="720985068">
    <w:abstractNumId w:val="12"/>
  </w:num>
  <w:num w:numId="37" w16cid:durableId="10440661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F60"/>
    <w:rsid w:val="000010A5"/>
    <w:rsid w:val="00010EAC"/>
    <w:rsid w:val="000150BE"/>
    <w:rsid w:val="000217B6"/>
    <w:rsid w:val="000338A1"/>
    <w:rsid w:val="00041CB0"/>
    <w:rsid w:val="000730F2"/>
    <w:rsid w:val="00083BBC"/>
    <w:rsid w:val="0008713B"/>
    <w:rsid w:val="000979B5"/>
    <w:rsid w:val="000F658A"/>
    <w:rsid w:val="001014E9"/>
    <w:rsid w:val="001104F1"/>
    <w:rsid w:val="001543E2"/>
    <w:rsid w:val="002115C4"/>
    <w:rsid w:val="00263A86"/>
    <w:rsid w:val="002D5A2C"/>
    <w:rsid w:val="002E069B"/>
    <w:rsid w:val="002E1AC9"/>
    <w:rsid w:val="002F6F30"/>
    <w:rsid w:val="00303336"/>
    <w:rsid w:val="00361833"/>
    <w:rsid w:val="003745C4"/>
    <w:rsid w:val="003A0D94"/>
    <w:rsid w:val="003B2D46"/>
    <w:rsid w:val="003D2C2A"/>
    <w:rsid w:val="003D5C7F"/>
    <w:rsid w:val="003E31FE"/>
    <w:rsid w:val="003F1165"/>
    <w:rsid w:val="00435939"/>
    <w:rsid w:val="00470EB9"/>
    <w:rsid w:val="00473923"/>
    <w:rsid w:val="004D2B46"/>
    <w:rsid w:val="00566991"/>
    <w:rsid w:val="005A3E2E"/>
    <w:rsid w:val="005B7946"/>
    <w:rsid w:val="005C755B"/>
    <w:rsid w:val="005D2A6E"/>
    <w:rsid w:val="006644CE"/>
    <w:rsid w:val="006E463C"/>
    <w:rsid w:val="007630AC"/>
    <w:rsid w:val="0077338C"/>
    <w:rsid w:val="0078628C"/>
    <w:rsid w:val="007D7427"/>
    <w:rsid w:val="007F4454"/>
    <w:rsid w:val="00802575"/>
    <w:rsid w:val="0085124E"/>
    <w:rsid w:val="0092097F"/>
    <w:rsid w:val="00931F08"/>
    <w:rsid w:val="00934C26"/>
    <w:rsid w:val="00941DC1"/>
    <w:rsid w:val="00955795"/>
    <w:rsid w:val="009A7682"/>
    <w:rsid w:val="009B243E"/>
    <w:rsid w:val="009B330D"/>
    <w:rsid w:val="009B3726"/>
    <w:rsid w:val="00A51E99"/>
    <w:rsid w:val="00A6435C"/>
    <w:rsid w:val="00A773CA"/>
    <w:rsid w:val="00AB703A"/>
    <w:rsid w:val="00AF2F8B"/>
    <w:rsid w:val="00B102B2"/>
    <w:rsid w:val="00B239FE"/>
    <w:rsid w:val="00B715CF"/>
    <w:rsid w:val="00BA5335"/>
    <w:rsid w:val="00BB2E25"/>
    <w:rsid w:val="00BF4152"/>
    <w:rsid w:val="00C04744"/>
    <w:rsid w:val="00C17218"/>
    <w:rsid w:val="00C43DC1"/>
    <w:rsid w:val="00C43F55"/>
    <w:rsid w:val="00C5226A"/>
    <w:rsid w:val="00CD167D"/>
    <w:rsid w:val="00CE3DD9"/>
    <w:rsid w:val="00D13FA6"/>
    <w:rsid w:val="00D33923"/>
    <w:rsid w:val="00D42A8F"/>
    <w:rsid w:val="00D501D8"/>
    <w:rsid w:val="00D57B3C"/>
    <w:rsid w:val="00D64515"/>
    <w:rsid w:val="00D65E1D"/>
    <w:rsid w:val="00E72D8B"/>
    <w:rsid w:val="00EE11AA"/>
    <w:rsid w:val="00F02289"/>
    <w:rsid w:val="00F30083"/>
    <w:rsid w:val="00F93FA2"/>
    <w:rsid w:val="00FC6068"/>
    <w:rsid w:val="00FD315C"/>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39"/>
    <w:qFormat/>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 w:type="character" w:styleId="UnresolvedMention">
    <w:name w:val="Unresolved Mention"/>
    <w:basedOn w:val="DefaultParagraphFont"/>
    <w:uiPriority w:val="99"/>
    <w:semiHidden/>
    <w:rsid w:val="00D501D8"/>
    <w:rPr>
      <w:color w:val="605E5C"/>
      <w:shd w:val="clear" w:color="auto" w:fill="E1DFDD"/>
    </w:rPr>
  </w:style>
  <w:style w:type="paragraph" w:styleId="TOC3">
    <w:name w:val="toc 3"/>
    <w:basedOn w:val="Normal"/>
    <w:next w:val="Normal"/>
    <w:autoRedefine/>
    <w:uiPriority w:val="39"/>
    <w:rsid w:val="00B102B2"/>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7a43b0ff-4e87-4440-b3d1-79d5d9f6eb4c}"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11</TotalTime>
  <Pages>6</Pages>
  <Words>1599</Words>
  <Characters>7725</Characters>
  <Application>Microsoft Office Word</Application>
  <DocSecurity>0</DocSecurity>
  <Lines>275</Lines>
  <Paragraphs>104</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10</cp:revision>
  <dcterms:created xsi:type="dcterms:W3CDTF">2026-07-20T16:13:00Z</dcterms:created>
  <dcterms:modified xsi:type="dcterms:W3CDTF">2026-07-26T20:39:00Z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18f1c8b,d474c6d,4557e5a5,5823dfea,47826ee9,50a2c7cb</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 SENSITIVE</vt:lpwstr>
  </property>
  <property fmtid="{D5CDD505-2E9C-101B-9397-08002B2CF9AE}" pid="5" name="ClassificationContentMarkingFooterShapeIds">
    <vt:lpwstr>c12bc5b,19327bf1,41ac9aeb,5e16f0e3,4cae5583,5fe04f0f</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 SENSITIVE</vt:lpwstr>
  </property>
</Properties>
</file>